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6295F">
              <w:t>06.07.2018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6295F">
            <w:pPr>
              <w:tabs>
                <w:tab w:val="left" w:pos="3123"/>
                <w:tab w:val="left" w:pos="3270"/>
              </w:tabs>
              <w:jc w:val="right"/>
            </w:pPr>
            <w:r w:rsidRPr="00360CF1">
              <w:t xml:space="preserve">№ </w:t>
            </w:r>
            <w:r w:rsidR="0036295F">
              <w:t>1525</w:t>
            </w:r>
          </w:p>
        </w:tc>
      </w:tr>
    </w:tbl>
    <w:p w:rsidR="00977853" w:rsidRDefault="00977853" w:rsidP="006F4CD3">
      <w:pPr>
        <w:shd w:val="clear" w:color="auto" w:fill="FFFFFF"/>
        <w:ind w:firstLine="709"/>
        <w:jc w:val="both"/>
      </w:pPr>
    </w:p>
    <w:p w:rsidR="004277B2" w:rsidRPr="006F4CD3" w:rsidRDefault="004277B2" w:rsidP="006F4CD3">
      <w:pPr>
        <w:shd w:val="clear" w:color="auto" w:fill="FFFFFF"/>
        <w:ind w:firstLine="709"/>
        <w:jc w:val="both"/>
      </w:pPr>
    </w:p>
    <w:p w:rsidR="00361B5D" w:rsidRPr="00361B5D" w:rsidRDefault="00361B5D" w:rsidP="00361B5D">
      <w:pPr>
        <w:ind w:right="5103"/>
        <w:jc w:val="both"/>
      </w:pPr>
      <w:r w:rsidRPr="00361B5D">
        <w:t xml:space="preserve">О внесении изменений в </w:t>
      </w:r>
      <w:r>
        <w:t xml:space="preserve">приложение к </w:t>
      </w:r>
      <w:r w:rsidRPr="00361B5D">
        <w:t>постановле</w:t>
      </w:r>
      <w:r>
        <w:t>нию</w:t>
      </w:r>
      <w:r w:rsidRPr="00361B5D">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61B5D" w:rsidRPr="00361B5D" w:rsidRDefault="00361B5D" w:rsidP="00361B5D">
      <w:pPr>
        <w:ind w:right="5102"/>
      </w:pPr>
    </w:p>
    <w:p w:rsidR="00361B5D" w:rsidRPr="00361B5D" w:rsidRDefault="00361B5D" w:rsidP="00361B5D">
      <w:pPr>
        <w:ind w:right="5102"/>
      </w:pPr>
    </w:p>
    <w:p w:rsidR="00361B5D" w:rsidRPr="00361B5D" w:rsidRDefault="00361B5D" w:rsidP="00361B5D">
      <w:pPr>
        <w:autoSpaceDE w:val="0"/>
        <w:autoSpaceDN w:val="0"/>
        <w:adjustRightInd w:val="0"/>
        <w:ind w:firstLine="709"/>
        <w:jc w:val="both"/>
      </w:pPr>
      <w:r w:rsidRPr="00361B5D">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361B5D" w:rsidRPr="00361B5D" w:rsidRDefault="00361B5D" w:rsidP="00361B5D">
      <w:pPr>
        <w:autoSpaceDE w:val="0"/>
        <w:autoSpaceDN w:val="0"/>
        <w:adjustRightInd w:val="0"/>
        <w:ind w:firstLine="709"/>
        <w:jc w:val="both"/>
      </w:pPr>
    </w:p>
    <w:p w:rsidR="00361B5D" w:rsidRPr="00361B5D" w:rsidRDefault="00361B5D" w:rsidP="00361B5D">
      <w:pPr>
        <w:ind w:firstLine="709"/>
        <w:jc w:val="both"/>
      </w:pPr>
      <w:r w:rsidRPr="00361B5D">
        <w:t xml:space="preserve">1. Внести в </w:t>
      </w:r>
      <w:r>
        <w:t>приложение к постановлению</w:t>
      </w:r>
      <w:r w:rsidRPr="00361B5D">
        <w:t xml:space="preserve"> администра</w:t>
      </w:r>
      <w:r w:rsidR="00FB6010">
        <w:t>ции районаот 02.12.2013 № 2553</w:t>
      </w:r>
      <w:r w:rsidRPr="00361B5D">
        <w:t xml:space="preserve"> «Об утверждении муниципальной программы «Развитие жилищно-коммунального комплекса и повышени</w:t>
      </w:r>
      <w:r>
        <w:t xml:space="preserve">е энергетической эффективности </w:t>
      </w:r>
      <w:r w:rsidRPr="00361B5D">
        <w:t xml:space="preserve">в Нижневартовском районе на 2018–2025 годы и на период до 2030 года» </w:t>
      </w:r>
      <w:r>
        <w:t>изменения, изложив в</w:t>
      </w:r>
      <w:r w:rsidRPr="00361B5D">
        <w:t xml:space="preserve"> приложении 2 к</w:t>
      </w:r>
      <w:r w:rsidR="00FB6010">
        <w:t xml:space="preserve"> муниципальной программе строки</w:t>
      </w:r>
      <w:r w:rsidRPr="00361B5D">
        <w:t xml:space="preserve"> 1.2; 1.2.20; 1.2.23; 1.2.47; </w:t>
      </w:r>
      <w:r w:rsidR="00A70D2E">
        <w:t>«</w:t>
      </w:r>
      <w:r w:rsidRPr="00361B5D">
        <w:rPr>
          <w:bCs/>
        </w:rPr>
        <w:t>Итого по мероприятию 1.2</w:t>
      </w:r>
      <w:r w:rsidR="00A70D2E">
        <w:rPr>
          <w:bCs/>
        </w:rPr>
        <w:t>»</w:t>
      </w:r>
      <w:r w:rsidRPr="00361B5D">
        <w:rPr>
          <w:bCs/>
        </w:rPr>
        <w:t>;1.3</w:t>
      </w:r>
      <w:r w:rsidRPr="00361B5D">
        <w:rPr>
          <w:bCs/>
          <w:sz w:val="18"/>
          <w:szCs w:val="18"/>
        </w:rPr>
        <w:t>;</w:t>
      </w:r>
      <w:r w:rsidRPr="00361B5D">
        <w:t xml:space="preserve">1.3.1; </w:t>
      </w:r>
      <w:r w:rsidR="00A70D2E">
        <w:t>«</w:t>
      </w:r>
      <w:r w:rsidRPr="00361B5D">
        <w:t>Итого по мероприятию 1.</w:t>
      </w:r>
      <w:r w:rsidR="00FB6010">
        <w:t>3</w:t>
      </w:r>
      <w:r w:rsidR="00A70D2E">
        <w:t>»</w:t>
      </w:r>
      <w:r w:rsidR="00FB6010">
        <w:t xml:space="preserve">; </w:t>
      </w:r>
      <w:r w:rsidR="00A70D2E">
        <w:t>«</w:t>
      </w:r>
      <w:r w:rsidR="00FB6010">
        <w:t>в том числе по исполнителям</w:t>
      </w:r>
      <w:r w:rsidR="00A70D2E">
        <w:t>»</w:t>
      </w:r>
      <w:r w:rsidR="00FB6010">
        <w:t xml:space="preserve">, </w:t>
      </w:r>
      <w:r w:rsidR="00A70D2E">
        <w:t>«</w:t>
      </w:r>
      <w:r w:rsidRPr="00361B5D">
        <w:t>муниципальное казенное учреждение «Управление капитального строительства по застройке Нижнева</w:t>
      </w:r>
      <w:r w:rsidR="00FB6010">
        <w:t xml:space="preserve">ртовского района», </w:t>
      </w:r>
      <w:r w:rsidR="00A70D2E">
        <w:t>«</w:t>
      </w:r>
      <w:r w:rsidRPr="00361B5D">
        <w:t>отдел жилищно-коммунального хозяйства, энергетики и строительства администрации района</w:t>
      </w:r>
      <w:r w:rsidR="00A70D2E">
        <w:t>»</w:t>
      </w:r>
      <w:r w:rsidR="00FB6010">
        <w:t>в новой редакции; дополнив строкой 1.3.3</w:t>
      </w:r>
      <w:r w:rsidR="008B2D94">
        <w:t>,</w:t>
      </w:r>
      <w:r w:rsidRPr="00361B5D">
        <w:rPr>
          <w:bCs/>
        </w:rPr>
        <w:t>согла</w:t>
      </w:r>
      <w:r w:rsidR="00FB6010">
        <w:rPr>
          <w:bCs/>
        </w:rPr>
        <w:t>сно приложению</w:t>
      </w:r>
      <w:r w:rsidRPr="00361B5D">
        <w:rPr>
          <w:bCs/>
        </w:rPr>
        <w:t>.</w:t>
      </w:r>
    </w:p>
    <w:p w:rsidR="00066488" w:rsidRDefault="00066488" w:rsidP="00361B5D">
      <w:pPr>
        <w:ind w:firstLine="709"/>
        <w:jc w:val="both"/>
        <w:rPr>
          <w:bCs/>
        </w:rPr>
      </w:pPr>
    </w:p>
    <w:p w:rsidR="00361B5D" w:rsidRPr="00361B5D" w:rsidRDefault="00361B5D" w:rsidP="00361B5D">
      <w:pPr>
        <w:ind w:firstLine="709"/>
        <w:jc w:val="both"/>
      </w:pPr>
      <w:r w:rsidRPr="00361B5D">
        <w:lastRenderedPageBreak/>
        <w:t>2. Службе документационного обеспечения управления организации де</w:t>
      </w:r>
      <w:r w:rsidR="00FB6010">
        <w:t>ятельности администрации района</w:t>
      </w:r>
      <w:r w:rsidRPr="00361B5D">
        <w:t xml:space="preserve"> разместить постановление на официальном веб-сайте администрации района: www.nvraion.ru.</w:t>
      </w:r>
    </w:p>
    <w:p w:rsidR="00361B5D" w:rsidRPr="00361B5D" w:rsidRDefault="00361B5D" w:rsidP="00361B5D">
      <w:pPr>
        <w:ind w:firstLine="709"/>
        <w:jc w:val="both"/>
      </w:pPr>
    </w:p>
    <w:p w:rsidR="00361B5D" w:rsidRPr="00361B5D" w:rsidRDefault="00361B5D" w:rsidP="00361B5D">
      <w:pPr>
        <w:ind w:firstLine="709"/>
        <w:jc w:val="both"/>
      </w:pPr>
      <w:r w:rsidRPr="00361B5D">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361B5D" w:rsidRPr="00361B5D" w:rsidRDefault="00361B5D" w:rsidP="00361B5D">
      <w:pPr>
        <w:ind w:firstLine="709"/>
        <w:jc w:val="both"/>
      </w:pPr>
    </w:p>
    <w:p w:rsidR="00361B5D" w:rsidRPr="00361B5D" w:rsidRDefault="00361B5D" w:rsidP="00361B5D">
      <w:pPr>
        <w:ind w:firstLine="709"/>
        <w:jc w:val="both"/>
      </w:pPr>
      <w:r w:rsidRPr="00361B5D">
        <w:t>4. Постановление вступает в силу после его официального опубликования (обнародования).</w:t>
      </w:r>
    </w:p>
    <w:p w:rsidR="00361B5D" w:rsidRPr="00361B5D" w:rsidRDefault="00361B5D" w:rsidP="00361B5D">
      <w:pPr>
        <w:ind w:firstLine="709"/>
        <w:jc w:val="both"/>
      </w:pPr>
    </w:p>
    <w:p w:rsidR="00361B5D" w:rsidRPr="00361B5D" w:rsidRDefault="00361B5D" w:rsidP="00361B5D">
      <w:pPr>
        <w:ind w:firstLine="709"/>
        <w:jc w:val="both"/>
      </w:pPr>
      <w:r w:rsidRPr="00361B5D">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61B5D" w:rsidRPr="00361B5D" w:rsidRDefault="00361B5D" w:rsidP="00361B5D">
      <w:pPr>
        <w:jc w:val="both"/>
      </w:pPr>
    </w:p>
    <w:p w:rsidR="000B5CCE" w:rsidRDefault="000B5CCE" w:rsidP="00361B5D">
      <w:pPr>
        <w:keepNext/>
        <w:tabs>
          <w:tab w:val="left" w:pos="851"/>
        </w:tabs>
        <w:jc w:val="both"/>
        <w:outlineLvl w:val="0"/>
        <w:rPr>
          <w:bCs/>
          <w:szCs w:val="20"/>
        </w:rPr>
      </w:pPr>
    </w:p>
    <w:p w:rsidR="00F941F7" w:rsidRDefault="00F941F7" w:rsidP="00F941F7">
      <w:pPr>
        <w:keepNext/>
        <w:tabs>
          <w:tab w:val="left" w:pos="851"/>
        </w:tabs>
        <w:ind w:firstLine="709"/>
        <w:jc w:val="both"/>
        <w:outlineLvl w:val="0"/>
        <w:rPr>
          <w:bCs/>
          <w:szCs w:val="20"/>
        </w:rPr>
      </w:pPr>
    </w:p>
    <w:p w:rsidR="00F941F7" w:rsidRDefault="00F941F7" w:rsidP="00F941F7">
      <w:pPr>
        <w:jc w:val="both"/>
      </w:pPr>
      <w:r>
        <w:t>Глава района                                                                                      Б.А. Саломатин</w:t>
      </w:r>
    </w:p>
    <w:p w:rsidR="00F80143" w:rsidRDefault="00F80143" w:rsidP="004277B2">
      <w:pPr>
        <w:jc w:val="both"/>
      </w:pPr>
    </w:p>
    <w:p w:rsidR="000B5CCE" w:rsidRDefault="000B5CCE" w:rsidP="004277B2">
      <w:pPr>
        <w:jc w:val="both"/>
      </w:pPr>
    </w:p>
    <w:p w:rsidR="00A30125" w:rsidRDefault="00A30125"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pPr>
    </w:p>
    <w:p w:rsidR="00361B5D" w:rsidRDefault="00361B5D" w:rsidP="00351AFD">
      <w:pPr>
        <w:jc w:val="both"/>
        <w:sectPr w:rsidR="00361B5D" w:rsidSect="00066488">
          <w:headerReference w:type="default" r:id="rId9"/>
          <w:pgSz w:w="11907" w:h="16840" w:code="9"/>
          <w:pgMar w:top="1134" w:right="567" w:bottom="1134" w:left="1701" w:header="720" w:footer="720" w:gutter="0"/>
          <w:pgNumType w:start="1"/>
          <w:cols w:space="720"/>
          <w:noEndnote/>
          <w:docGrid w:linePitch="381"/>
        </w:sectPr>
      </w:pPr>
    </w:p>
    <w:p w:rsidR="00361B5D" w:rsidRPr="00361B5D" w:rsidRDefault="00361B5D" w:rsidP="00361B5D">
      <w:pPr>
        <w:ind w:left="10490"/>
        <w:jc w:val="both"/>
      </w:pPr>
      <w:r w:rsidRPr="00361B5D">
        <w:lastRenderedPageBreak/>
        <w:t xml:space="preserve">Приложение к постановлению </w:t>
      </w:r>
    </w:p>
    <w:p w:rsidR="00361B5D" w:rsidRPr="00361B5D" w:rsidRDefault="00361B5D" w:rsidP="00361B5D">
      <w:pPr>
        <w:ind w:left="10490"/>
        <w:jc w:val="both"/>
      </w:pPr>
      <w:r w:rsidRPr="00361B5D">
        <w:t>администрации района</w:t>
      </w:r>
    </w:p>
    <w:p w:rsidR="00361B5D" w:rsidRPr="00361B5D" w:rsidRDefault="00361B5D" w:rsidP="00361B5D">
      <w:pPr>
        <w:ind w:left="10490"/>
        <w:jc w:val="both"/>
      </w:pPr>
      <w:r w:rsidRPr="00361B5D">
        <w:t xml:space="preserve">от </w:t>
      </w:r>
      <w:r w:rsidR="0036295F">
        <w:t>06.07.2018</w:t>
      </w:r>
      <w:r w:rsidR="00E2363E">
        <w:t xml:space="preserve"> № </w:t>
      </w:r>
      <w:r w:rsidR="0036295F">
        <w:t>1525</w:t>
      </w:r>
      <w:bookmarkStart w:id="0" w:name="_GoBack"/>
      <w:bookmarkEnd w:id="0"/>
    </w:p>
    <w:p w:rsidR="00361B5D" w:rsidRDefault="00361B5D" w:rsidP="00361B5D">
      <w:pPr>
        <w:jc w:val="center"/>
        <w:rPr>
          <w:b/>
        </w:rPr>
      </w:pPr>
    </w:p>
    <w:p w:rsidR="00361B5D" w:rsidRPr="00361B5D" w:rsidRDefault="00361B5D" w:rsidP="00361B5D">
      <w:pPr>
        <w:jc w:val="center"/>
        <w:rPr>
          <w:b/>
        </w:rPr>
      </w:pPr>
    </w:p>
    <w:p w:rsidR="00361B5D" w:rsidRPr="00361B5D" w:rsidRDefault="00361B5D" w:rsidP="00361B5D">
      <w:pPr>
        <w:jc w:val="center"/>
        <w:rPr>
          <w:b/>
        </w:rPr>
      </w:pPr>
      <w:r w:rsidRPr="00361B5D">
        <w:rPr>
          <w:b/>
        </w:rPr>
        <w:t>Изменения, которые вносятся в приложение 2 к муниципальной программе</w:t>
      </w:r>
    </w:p>
    <w:p w:rsidR="00361B5D" w:rsidRDefault="00361B5D" w:rsidP="00361B5D">
      <w:pPr>
        <w:jc w:val="center"/>
        <w:rPr>
          <w:b/>
        </w:rPr>
      </w:pPr>
      <w:r w:rsidRPr="00361B5D">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626D9D" w:rsidRPr="00626D9D" w:rsidRDefault="00626D9D" w:rsidP="00626D9D">
      <w:r>
        <w:t>«</w:t>
      </w:r>
    </w:p>
    <w:tbl>
      <w:tblPr>
        <w:tblW w:w="15299" w:type="dxa"/>
        <w:tblInd w:w="10" w:type="dxa"/>
        <w:tblLayout w:type="fixed"/>
        <w:tblLook w:val="04A0"/>
      </w:tblPr>
      <w:tblGrid>
        <w:gridCol w:w="107"/>
        <w:gridCol w:w="596"/>
        <w:gridCol w:w="142"/>
        <w:gridCol w:w="379"/>
        <w:gridCol w:w="236"/>
        <w:gridCol w:w="236"/>
        <w:gridCol w:w="470"/>
        <w:gridCol w:w="238"/>
        <w:gridCol w:w="47"/>
        <w:gridCol w:w="237"/>
        <w:gridCol w:w="236"/>
        <w:gridCol w:w="269"/>
        <w:gridCol w:w="312"/>
        <w:gridCol w:w="317"/>
        <w:gridCol w:w="339"/>
        <w:gridCol w:w="1362"/>
        <w:gridCol w:w="135"/>
        <w:gridCol w:w="1424"/>
        <w:gridCol w:w="838"/>
        <w:gridCol w:w="154"/>
        <w:gridCol w:w="851"/>
        <w:gridCol w:w="850"/>
        <w:gridCol w:w="79"/>
        <w:gridCol w:w="753"/>
        <w:gridCol w:w="19"/>
        <w:gridCol w:w="850"/>
        <w:gridCol w:w="125"/>
        <w:gridCol w:w="726"/>
        <w:gridCol w:w="850"/>
        <w:gridCol w:w="709"/>
        <w:gridCol w:w="850"/>
        <w:gridCol w:w="563"/>
      </w:tblGrid>
      <w:tr w:rsidR="00361B5D" w:rsidRPr="00FB6010" w:rsidTr="008B2D94">
        <w:trPr>
          <w:gridBefore w:val="1"/>
          <w:gridAfter w:val="5"/>
          <w:wBefore w:w="107" w:type="dxa"/>
          <w:wAfter w:w="3698" w:type="dxa"/>
          <w:trHeight w:val="255"/>
        </w:trPr>
        <w:tc>
          <w:tcPr>
            <w:tcW w:w="1117" w:type="dxa"/>
            <w:gridSpan w:val="3"/>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36"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36"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470"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85" w:type="dxa"/>
            <w:gridSpan w:val="2"/>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37"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36"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69"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312" w:type="dxa"/>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656" w:type="dxa"/>
            <w:gridSpan w:val="2"/>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1497" w:type="dxa"/>
            <w:gridSpan w:val="2"/>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2262" w:type="dxa"/>
            <w:gridSpan w:val="2"/>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1934" w:type="dxa"/>
            <w:gridSpan w:val="4"/>
            <w:tcBorders>
              <w:top w:val="nil"/>
              <w:left w:val="nil"/>
              <w:bottom w:val="nil"/>
              <w:right w:val="nil"/>
            </w:tcBorders>
            <w:shd w:val="clear" w:color="auto" w:fill="auto"/>
            <w:noWrap/>
            <w:vAlign w:val="center"/>
            <w:hideMark/>
          </w:tcPr>
          <w:p w:rsidR="00361B5D" w:rsidRPr="00FB6010" w:rsidRDefault="00361B5D" w:rsidP="00361B5D">
            <w:pPr>
              <w:rPr>
                <w:sz w:val="24"/>
                <w:szCs w:val="24"/>
              </w:rPr>
            </w:pPr>
          </w:p>
        </w:tc>
        <w:tc>
          <w:tcPr>
            <w:tcW w:w="753" w:type="dxa"/>
            <w:tcBorders>
              <w:top w:val="nil"/>
              <w:left w:val="nil"/>
              <w:bottom w:val="nil"/>
              <w:right w:val="nil"/>
            </w:tcBorders>
            <w:shd w:val="clear" w:color="auto" w:fill="auto"/>
            <w:noWrap/>
            <w:vAlign w:val="bottom"/>
            <w:hideMark/>
          </w:tcPr>
          <w:p w:rsidR="00361B5D" w:rsidRPr="00FB6010" w:rsidRDefault="00361B5D" w:rsidP="00361B5D">
            <w:pPr>
              <w:rPr>
                <w:sz w:val="24"/>
                <w:szCs w:val="24"/>
              </w:rPr>
            </w:pPr>
          </w:p>
        </w:tc>
        <w:tc>
          <w:tcPr>
            <w:tcW w:w="994" w:type="dxa"/>
            <w:gridSpan w:val="3"/>
            <w:tcBorders>
              <w:top w:val="nil"/>
              <w:left w:val="nil"/>
              <w:bottom w:val="nil"/>
              <w:right w:val="nil"/>
            </w:tcBorders>
            <w:shd w:val="clear" w:color="auto" w:fill="auto"/>
            <w:noWrap/>
            <w:vAlign w:val="bottom"/>
            <w:hideMark/>
          </w:tcPr>
          <w:p w:rsidR="00361B5D" w:rsidRPr="00FB6010" w:rsidRDefault="00361B5D" w:rsidP="00361B5D">
            <w:pPr>
              <w:rPr>
                <w:sz w:val="24"/>
                <w:szCs w:val="24"/>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703" w:type="dxa"/>
            <w:gridSpan w:val="2"/>
            <w:vMerge w:val="restart"/>
            <w:shd w:val="clear" w:color="auto" w:fill="auto"/>
            <w:noWrap/>
            <w:vAlign w:val="center"/>
            <w:hideMark/>
          </w:tcPr>
          <w:p w:rsidR="00361B5D" w:rsidRPr="00B52B33" w:rsidRDefault="00847DCC" w:rsidP="00C90DBE">
            <w:pPr>
              <w:jc w:val="center"/>
              <w:rPr>
                <w:b/>
                <w:sz w:val="22"/>
                <w:szCs w:val="22"/>
              </w:rPr>
            </w:pPr>
            <w:r w:rsidRPr="00B52B33">
              <w:rPr>
                <w:b/>
                <w:sz w:val="22"/>
                <w:szCs w:val="22"/>
              </w:rPr>
              <w:t>№ п/</w:t>
            </w:r>
            <w:r w:rsidR="00361B5D" w:rsidRPr="00B52B33">
              <w:rPr>
                <w:b/>
                <w:sz w:val="22"/>
                <w:szCs w:val="22"/>
              </w:rPr>
              <w:t>п</w:t>
            </w:r>
          </w:p>
        </w:tc>
        <w:tc>
          <w:tcPr>
            <w:tcW w:w="1701" w:type="dxa"/>
            <w:gridSpan w:val="6"/>
            <w:vMerge w:val="restart"/>
            <w:shd w:val="clear" w:color="auto" w:fill="auto"/>
            <w:vAlign w:val="center"/>
            <w:hideMark/>
          </w:tcPr>
          <w:p w:rsidR="00361B5D" w:rsidRPr="00B52B33" w:rsidRDefault="007D4A54" w:rsidP="00C90DBE">
            <w:pPr>
              <w:jc w:val="center"/>
              <w:rPr>
                <w:b/>
                <w:sz w:val="22"/>
                <w:szCs w:val="22"/>
              </w:rPr>
            </w:pPr>
            <w:r w:rsidRPr="00B52B33">
              <w:rPr>
                <w:b/>
                <w:sz w:val="22"/>
                <w:szCs w:val="22"/>
              </w:rPr>
              <w:t>Наименование основного мероприятия муниципальной программы (на</w:t>
            </w:r>
            <w:r w:rsidR="00361B5D" w:rsidRPr="00B52B33">
              <w:rPr>
                <w:b/>
                <w:sz w:val="22"/>
                <w:szCs w:val="22"/>
              </w:rPr>
              <w:t>именование мероприятия /объекта)</w:t>
            </w:r>
          </w:p>
        </w:tc>
        <w:tc>
          <w:tcPr>
            <w:tcW w:w="1418" w:type="dxa"/>
            <w:gridSpan w:val="6"/>
            <w:vMerge w:val="restart"/>
            <w:shd w:val="clear" w:color="auto" w:fill="auto"/>
            <w:vAlign w:val="center"/>
            <w:hideMark/>
          </w:tcPr>
          <w:p w:rsidR="00361B5D" w:rsidRPr="00B52B33" w:rsidRDefault="00361B5D" w:rsidP="00C90DBE">
            <w:pPr>
              <w:jc w:val="center"/>
              <w:rPr>
                <w:b/>
                <w:sz w:val="22"/>
                <w:szCs w:val="22"/>
              </w:rPr>
            </w:pPr>
            <w:r w:rsidRPr="00B52B33">
              <w:rPr>
                <w:b/>
                <w:sz w:val="22"/>
                <w:szCs w:val="22"/>
              </w:rPr>
              <w:t>Ответственный исполнитель/ соисполнитель</w:t>
            </w:r>
          </w:p>
        </w:tc>
        <w:tc>
          <w:tcPr>
            <w:tcW w:w="1701" w:type="dxa"/>
            <w:gridSpan w:val="2"/>
            <w:vMerge w:val="restart"/>
            <w:shd w:val="clear" w:color="auto" w:fill="auto"/>
            <w:vAlign w:val="center"/>
            <w:hideMark/>
          </w:tcPr>
          <w:p w:rsidR="00361B5D" w:rsidRPr="00B52B33" w:rsidRDefault="00361B5D" w:rsidP="00C90DBE">
            <w:pPr>
              <w:jc w:val="center"/>
              <w:rPr>
                <w:b/>
                <w:sz w:val="22"/>
                <w:szCs w:val="22"/>
              </w:rPr>
            </w:pPr>
            <w:r w:rsidRPr="00B52B33">
              <w:rPr>
                <w:b/>
                <w:sz w:val="22"/>
                <w:szCs w:val="22"/>
              </w:rPr>
              <w:t>Источник финансирования</w:t>
            </w:r>
          </w:p>
        </w:tc>
        <w:tc>
          <w:tcPr>
            <w:tcW w:w="1559" w:type="dxa"/>
            <w:gridSpan w:val="2"/>
            <w:vMerge w:val="restart"/>
            <w:shd w:val="clear" w:color="auto" w:fill="auto"/>
            <w:vAlign w:val="center"/>
            <w:hideMark/>
          </w:tcPr>
          <w:p w:rsidR="00361B5D" w:rsidRPr="00B52B33" w:rsidRDefault="00361B5D" w:rsidP="00C90DBE">
            <w:pPr>
              <w:jc w:val="center"/>
              <w:rPr>
                <w:b/>
                <w:sz w:val="22"/>
                <w:szCs w:val="22"/>
              </w:rPr>
            </w:pPr>
            <w:r w:rsidRPr="00B52B33">
              <w:rPr>
                <w:b/>
                <w:sz w:val="22"/>
                <w:szCs w:val="22"/>
              </w:rPr>
              <w:t>Номер показателя из таблицы «Целевые показатели муниципальной программы»</w:t>
            </w:r>
          </w:p>
        </w:tc>
        <w:tc>
          <w:tcPr>
            <w:tcW w:w="8217" w:type="dxa"/>
            <w:gridSpan w:val="14"/>
            <w:shd w:val="clear" w:color="auto" w:fill="auto"/>
            <w:noWrap/>
            <w:vAlign w:val="center"/>
            <w:hideMark/>
          </w:tcPr>
          <w:p w:rsidR="00361B5D" w:rsidRPr="00B52B33" w:rsidRDefault="00361B5D" w:rsidP="00C90DBE">
            <w:pPr>
              <w:jc w:val="center"/>
              <w:rPr>
                <w:b/>
                <w:sz w:val="22"/>
                <w:szCs w:val="22"/>
              </w:rPr>
            </w:pPr>
            <w:r w:rsidRPr="00B52B33">
              <w:rPr>
                <w:b/>
                <w:sz w:val="22"/>
                <w:szCs w:val="22"/>
              </w:rPr>
              <w:t>Финансовые затраты на реализацию (тыс.рублей)</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703" w:type="dxa"/>
            <w:gridSpan w:val="2"/>
            <w:vMerge/>
            <w:vAlign w:val="center"/>
            <w:hideMark/>
          </w:tcPr>
          <w:p w:rsidR="00361B5D" w:rsidRPr="00B52B33" w:rsidRDefault="00361B5D" w:rsidP="00C90DBE">
            <w:pPr>
              <w:jc w:val="center"/>
              <w:rPr>
                <w:b/>
                <w:sz w:val="22"/>
                <w:szCs w:val="22"/>
              </w:rPr>
            </w:pPr>
          </w:p>
        </w:tc>
        <w:tc>
          <w:tcPr>
            <w:tcW w:w="1701" w:type="dxa"/>
            <w:gridSpan w:val="6"/>
            <w:vMerge/>
            <w:vAlign w:val="center"/>
            <w:hideMark/>
          </w:tcPr>
          <w:p w:rsidR="00361B5D" w:rsidRPr="00B52B33" w:rsidRDefault="00361B5D" w:rsidP="00C90DBE">
            <w:pPr>
              <w:jc w:val="center"/>
              <w:rPr>
                <w:b/>
                <w:sz w:val="22"/>
                <w:szCs w:val="22"/>
              </w:rPr>
            </w:pPr>
          </w:p>
        </w:tc>
        <w:tc>
          <w:tcPr>
            <w:tcW w:w="1418" w:type="dxa"/>
            <w:gridSpan w:val="6"/>
            <w:vMerge/>
            <w:vAlign w:val="center"/>
            <w:hideMark/>
          </w:tcPr>
          <w:p w:rsidR="00361B5D" w:rsidRPr="00B52B33" w:rsidRDefault="00361B5D" w:rsidP="00C90DBE">
            <w:pPr>
              <w:jc w:val="center"/>
              <w:rPr>
                <w:b/>
                <w:sz w:val="22"/>
                <w:szCs w:val="22"/>
              </w:rPr>
            </w:pPr>
          </w:p>
        </w:tc>
        <w:tc>
          <w:tcPr>
            <w:tcW w:w="1701" w:type="dxa"/>
            <w:gridSpan w:val="2"/>
            <w:vMerge/>
            <w:vAlign w:val="center"/>
            <w:hideMark/>
          </w:tcPr>
          <w:p w:rsidR="00361B5D" w:rsidRPr="00B52B33" w:rsidRDefault="00361B5D" w:rsidP="00C90DBE">
            <w:pPr>
              <w:jc w:val="center"/>
              <w:rPr>
                <w:b/>
                <w:sz w:val="22"/>
                <w:szCs w:val="22"/>
              </w:rPr>
            </w:pPr>
          </w:p>
        </w:tc>
        <w:tc>
          <w:tcPr>
            <w:tcW w:w="1559" w:type="dxa"/>
            <w:gridSpan w:val="2"/>
            <w:vMerge/>
            <w:vAlign w:val="center"/>
            <w:hideMark/>
          </w:tcPr>
          <w:p w:rsidR="00361B5D" w:rsidRPr="00B52B33" w:rsidRDefault="00361B5D" w:rsidP="00C90DBE">
            <w:pPr>
              <w:jc w:val="center"/>
              <w:rPr>
                <w:b/>
                <w:sz w:val="22"/>
                <w:szCs w:val="22"/>
              </w:rPr>
            </w:pPr>
          </w:p>
        </w:tc>
        <w:tc>
          <w:tcPr>
            <w:tcW w:w="992" w:type="dxa"/>
            <w:gridSpan w:val="2"/>
            <w:vMerge w:val="restart"/>
            <w:shd w:val="clear" w:color="auto" w:fill="auto"/>
            <w:vAlign w:val="center"/>
            <w:hideMark/>
          </w:tcPr>
          <w:p w:rsidR="00361B5D" w:rsidRPr="00B52B33" w:rsidRDefault="00361B5D" w:rsidP="00C90DBE">
            <w:pPr>
              <w:jc w:val="center"/>
              <w:rPr>
                <w:b/>
                <w:sz w:val="22"/>
                <w:szCs w:val="22"/>
              </w:rPr>
            </w:pPr>
            <w:r w:rsidRPr="00B52B33">
              <w:rPr>
                <w:b/>
                <w:sz w:val="22"/>
                <w:szCs w:val="22"/>
              </w:rPr>
              <w:t>всего</w:t>
            </w:r>
          </w:p>
        </w:tc>
        <w:tc>
          <w:tcPr>
            <w:tcW w:w="7225" w:type="dxa"/>
            <w:gridSpan w:val="12"/>
            <w:shd w:val="clear" w:color="auto" w:fill="auto"/>
            <w:vAlign w:val="center"/>
            <w:hideMark/>
          </w:tcPr>
          <w:p w:rsidR="00361B5D" w:rsidRPr="00B52B33" w:rsidRDefault="00361B5D" w:rsidP="00C90DBE">
            <w:pPr>
              <w:jc w:val="center"/>
              <w:rPr>
                <w:b/>
                <w:sz w:val="22"/>
                <w:szCs w:val="22"/>
              </w:rPr>
            </w:pPr>
            <w:r w:rsidRPr="00B52B33">
              <w:rPr>
                <w:b/>
                <w:sz w:val="22"/>
                <w:szCs w:val="22"/>
              </w:rPr>
              <w:t>в том числе</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703" w:type="dxa"/>
            <w:gridSpan w:val="2"/>
            <w:vMerge/>
            <w:vAlign w:val="center"/>
            <w:hideMark/>
          </w:tcPr>
          <w:p w:rsidR="00361B5D" w:rsidRPr="00B52B33" w:rsidRDefault="00361B5D" w:rsidP="00C90DBE">
            <w:pPr>
              <w:jc w:val="center"/>
              <w:rPr>
                <w:b/>
                <w:sz w:val="22"/>
                <w:szCs w:val="22"/>
              </w:rPr>
            </w:pPr>
          </w:p>
        </w:tc>
        <w:tc>
          <w:tcPr>
            <w:tcW w:w="1701" w:type="dxa"/>
            <w:gridSpan w:val="6"/>
            <w:vMerge/>
            <w:vAlign w:val="center"/>
            <w:hideMark/>
          </w:tcPr>
          <w:p w:rsidR="00361B5D" w:rsidRPr="00B52B33" w:rsidRDefault="00361B5D" w:rsidP="00C90DBE">
            <w:pPr>
              <w:jc w:val="center"/>
              <w:rPr>
                <w:b/>
                <w:sz w:val="22"/>
                <w:szCs w:val="22"/>
              </w:rPr>
            </w:pPr>
          </w:p>
        </w:tc>
        <w:tc>
          <w:tcPr>
            <w:tcW w:w="1418" w:type="dxa"/>
            <w:gridSpan w:val="6"/>
            <w:vMerge/>
            <w:vAlign w:val="center"/>
            <w:hideMark/>
          </w:tcPr>
          <w:p w:rsidR="00361B5D" w:rsidRPr="00B52B33" w:rsidRDefault="00361B5D" w:rsidP="00C90DBE">
            <w:pPr>
              <w:jc w:val="center"/>
              <w:rPr>
                <w:b/>
                <w:sz w:val="22"/>
                <w:szCs w:val="22"/>
              </w:rPr>
            </w:pPr>
          </w:p>
        </w:tc>
        <w:tc>
          <w:tcPr>
            <w:tcW w:w="1701" w:type="dxa"/>
            <w:gridSpan w:val="2"/>
            <w:vMerge/>
            <w:vAlign w:val="center"/>
            <w:hideMark/>
          </w:tcPr>
          <w:p w:rsidR="00361B5D" w:rsidRPr="00B52B33" w:rsidRDefault="00361B5D" w:rsidP="00C90DBE">
            <w:pPr>
              <w:jc w:val="center"/>
              <w:rPr>
                <w:b/>
                <w:sz w:val="22"/>
                <w:szCs w:val="22"/>
              </w:rPr>
            </w:pPr>
          </w:p>
        </w:tc>
        <w:tc>
          <w:tcPr>
            <w:tcW w:w="1559" w:type="dxa"/>
            <w:gridSpan w:val="2"/>
            <w:vMerge/>
            <w:vAlign w:val="center"/>
            <w:hideMark/>
          </w:tcPr>
          <w:p w:rsidR="00361B5D" w:rsidRPr="00B52B33" w:rsidRDefault="00361B5D" w:rsidP="00C90DBE">
            <w:pPr>
              <w:jc w:val="center"/>
              <w:rPr>
                <w:b/>
                <w:sz w:val="22"/>
                <w:szCs w:val="22"/>
              </w:rPr>
            </w:pPr>
          </w:p>
        </w:tc>
        <w:tc>
          <w:tcPr>
            <w:tcW w:w="992" w:type="dxa"/>
            <w:gridSpan w:val="2"/>
            <w:vMerge/>
            <w:vAlign w:val="center"/>
            <w:hideMark/>
          </w:tcPr>
          <w:p w:rsidR="00361B5D" w:rsidRPr="00B52B33" w:rsidRDefault="00361B5D" w:rsidP="00C90DBE">
            <w:pPr>
              <w:jc w:val="center"/>
              <w:rPr>
                <w:b/>
                <w:sz w:val="22"/>
                <w:szCs w:val="22"/>
              </w:rPr>
            </w:pPr>
          </w:p>
        </w:tc>
        <w:tc>
          <w:tcPr>
            <w:tcW w:w="851" w:type="dxa"/>
            <w:shd w:val="clear" w:color="auto" w:fill="auto"/>
            <w:noWrap/>
            <w:vAlign w:val="center"/>
            <w:hideMark/>
          </w:tcPr>
          <w:p w:rsidR="00361B5D" w:rsidRPr="00B52B33" w:rsidRDefault="00361B5D" w:rsidP="00C90DBE">
            <w:pPr>
              <w:jc w:val="center"/>
              <w:rPr>
                <w:b/>
                <w:sz w:val="22"/>
                <w:szCs w:val="22"/>
              </w:rPr>
            </w:pPr>
            <w:r w:rsidRPr="00B52B33">
              <w:rPr>
                <w:b/>
                <w:sz w:val="22"/>
                <w:szCs w:val="22"/>
              </w:rPr>
              <w:t>2018 г</w:t>
            </w:r>
            <w:r w:rsidR="00847DCC" w:rsidRPr="00B52B33">
              <w:rPr>
                <w:b/>
                <w:sz w:val="22"/>
                <w:szCs w:val="22"/>
              </w:rPr>
              <w:t>од</w:t>
            </w:r>
          </w:p>
        </w:tc>
        <w:tc>
          <w:tcPr>
            <w:tcW w:w="850" w:type="dxa"/>
            <w:shd w:val="clear" w:color="auto" w:fill="auto"/>
            <w:noWrap/>
            <w:vAlign w:val="center"/>
            <w:hideMark/>
          </w:tcPr>
          <w:p w:rsidR="00361B5D" w:rsidRPr="00B52B33" w:rsidRDefault="00847DCC" w:rsidP="00C90DBE">
            <w:pPr>
              <w:jc w:val="center"/>
              <w:rPr>
                <w:b/>
                <w:sz w:val="22"/>
                <w:szCs w:val="22"/>
              </w:rPr>
            </w:pPr>
            <w:r w:rsidRPr="00B52B33">
              <w:rPr>
                <w:b/>
                <w:sz w:val="22"/>
                <w:szCs w:val="22"/>
              </w:rPr>
              <w:t>2019 год</w:t>
            </w:r>
          </w:p>
        </w:tc>
        <w:tc>
          <w:tcPr>
            <w:tcW w:w="851" w:type="dxa"/>
            <w:gridSpan w:val="3"/>
            <w:shd w:val="clear" w:color="auto" w:fill="auto"/>
            <w:noWrap/>
            <w:vAlign w:val="center"/>
            <w:hideMark/>
          </w:tcPr>
          <w:p w:rsidR="00361B5D" w:rsidRPr="00B52B33" w:rsidRDefault="00361B5D" w:rsidP="00C90DBE">
            <w:pPr>
              <w:jc w:val="center"/>
              <w:rPr>
                <w:b/>
                <w:sz w:val="22"/>
                <w:szCs w:val="22"/>
              </w:rPr>
            </w:pPr>
            <w:r w:rsidRPr="00B52B33">
              <w:rPr>
                <w:b/>
                <w:sz w:val="22"/>
                <w:szCs w:val="22"/>
              </w:rPr>
              <w:t>2020</w:t>
            </w:r>
            <w:r w:rsidR="00847DCC" w:rsidRPr="00B52B33">
              <w:rPr>
                <w:b/>
                <w:sz w:val="22"/>
                <w:szCs w:val="22"/>
              </w:rPr>
              <w:t xml:space="preserve"> год</w:t>
            </w:r>
          </w:p>
        </w:tc>
        <w:tc>
          <w:tcPr>
            <w:tcW w:w="850" w:type="dxa"/>
            <w:shd w:val="clear" w:color="auto" w:fill="auto"/>
            <w:noWrap/>
            <w:vAlign w:val="center"/>
            <w:hideMark/>
          </w:tcPr>
          <w:p w:rsidR="00361B5D" w:rsidRPr="00B52B33" w:rsidRDefault="00847DCC" w:rsidP="00C90DBE">
            <w:pPr>
              <w:jc w:val="center"/>
              <w:rPr>
                <w:b/>
                <w:sz w:val="22"/>
                <w:szCs w:val="22"/>
              </w:rPr>
            </w:pPr>
            <w:r w:rsidRPr="00B52B33">
              <w:rPr>
                <w:b/>
                <w:sz w:val="22"/>
                <w:szCs w:val="22"/>
              </w:rPr>
              <w:t>2021 год</w:t>
            </w:r>
          </w:p>
        </w:tc>
        <w:tc>
          <w:tcPr>
            <w:tcW w:w="851" w:type="dxa"/>
            <w:gridSpan w:val="2"/>
            <w:shd w:val="clear" w:color="auto" w:fill="auto"/>
            <w:noWrap/>
            <w:vAlign w:val="center"/>
            <w:hideMark/>
          </w:tcPr>
          <w:p w:rsidR="00361B5D" w:rsidRPr="00B52B33" w:rsidRDefault="00847DCC" w:rsidP="00C90DBE">
            <w:pPr>
              <w:jc w:val="center"/>
              <w:rPr>
                <w:b/>
                <w:sz w:val="22"/>
                <w:szCs w:val="22"/>
              </w:rPr>
            </w:pPr>
            <w:r w:rsidRPr="00B52B33">
              <w:rPr>
                <w:b/>
                <w:sz w:val="22"/>
                <w:szCs w:val="22"/>
              </w:rPr>
              <w:t>2022 год</w:t>
            </w:r>
          </w:p>
        </w:tc>
        <w:tc>
          <w:tcPr>
            <w:tcW w:w="850" w:type="dxa"/>
            <w:shd w:val="clear" w:color="auto" w:fill="auto"/>
            <w:noWrap/>
            <w:vAlign w:val="center"/>
            <w:hideMark/>
          </w:tcPr>
          <w:p w:rsidR="00361B5D" w:rsidRPr="00B52B33" w:rsidRDefault="00361B5D" w:rsidP="00C90DBE">
            <w:pPr>
              <w:jc w:val="center"/>
              <w:rPr>
                <w:b/>
                <w:sz w:val="22"/>
                <w:szCs w:val="22"/>
              </w:rPr>
            </w:pPr>
            <w:r w:rsidRPr="00B52B33">
              <w:rPr>
                <w:b/>
                <w:sz w:val="22"/>
                <w:szCs w:val="22"/>
              </w:rPr>
              <w:t>2023</w:t>
            </w:r>
            <w:r w:rsidR="00847DCC" w:rsidRPr="00B52B33">
              <w:rPr>
                <w:b/>
                <w:sz w:val="22"/>
                <w:szCs w:val="22"/>
              </w:rPr>
              <w:t xml:space="preserve"> год</w:t>
            </w:r>
          </w:p>
        </w:tc>
        <w:tc>
          <w:tcPr>
            <w:tcW w:w="709" w:type="dxa"/>
            <w:shd w:val="clear" w:color="auto" w:fill="auto"/>
            <w:noWrap/>
            <w:vAlign w:val="center"/>
            <w:hideMark/>
          </w:tcPr>
          <w:p w:rsidR="00361B5D" w:rsidRPr="00B52B33" w:rsidRDefault="00847DCC" w:rsidP="00C90DBE">
            <w:pPr>
              <w:jc w:val="center"/>
              <w:rPr>
                <w:b/>
                <w:sz w:val="22"/>
                <w:szCs w:val="22"/>
              </w:rPr>
            </w:pPr>
            <w:r w:rsidRPr="00B52B33">
              <w:rPr>
                <w:b/>
                <w:sz w:val="22"/>
                <w:szCs w:val="22"/>
              </w:rPr>
              <w:t>2024 год</w:t>
            </w:r>
          </w:p>
        </w:tc>
        <w:tc>
          <w:tcPr>
            <w:tcW w:w="850" w:type="dxa"/>
            <w:shd w:val="clear" w:color="auto" w:fill="auto"/>
            <w:noWrap/>
            <w:vAlign w:val="center"/>
            <w:hideMark/>
          </w:tcPr>
          <w:p w:rsidR="00361B5D" w:rsidRPr="00B52B33" w:rsidRDefault="00361B5D" w:rsidP="00C90DBE">
            <w:pPr>
              <w:jc w:val="center"/>
              <w:rPr>
                <w:b/>
                <w:sz w:val="22"/>
                <w:szCs w:val="22"/>
              </w:rPr>
            </w:pPr>
            <w:r w:rsidRPr="00B52B33">
              <w:rPr>
                <w:b/>
                <w:sz w:val="22"/>
                <w:szCs w:val="22"/>
              </w:rPr>
              <w:t>2025</w:t>
            </w:r>
            <w:r w:rsidR="00847DCC" w:rsidRPr="00B52B33">
              <w:rPr>
                <w:b/>
                <w:sz w:val="22"/>
                <w:szCs w:val="22"/>
              </w:rPr>
              <w:t xml:space="preserve"> год</w:t>
            </w:r>
          </w:p>
        </w:tc>
        <w:tc>
          <w:tcPr>
            <w:tcW w:w="563" w:type="dxa"/>
            <w:shd w:val="clear" w:color="auto" w:fill="auto"/>
            <w:noWrap/>
            <w:vAlign w:val="center"/>
            <w:hideMark/>
          </w:tcPr>
          <w:p w:rsidR="00361B5D" w:rsidRPr="00B52B33" w:rsidRDefault="00847DCC" w:rsidP="00C90DBE">
            <w:pPr>
              <w:jc w:val="center"/>
              <w:rPr>
                <w:b/>
                <w:sz w:val="22"/>
                <w:szCs w:val="22"/>
              </w:rPr>
            </w:pPr>
            <w:r w:rsidRPr="00B52B33">
              <w:rPr>
                <w:b/>
                <w:sz w:val="22"/>
                <w:szCs w:val="22"/>
              </w:rPr>
              <w:t>2026−</w:t>
            </w:r>
            <w:r w:rsidR="00361B5D" w:rsidRPr="00B52B33">
              <w:rPr>
                <w:b/>
                <w:sz w:val="22"/>
                <w:szCs w:val="22"/>
              </w:rPr>
              <w:t>2030</w:t>
            </w:r>
            <w:r w:rsidRPr="00B52B33">
              <w:rPr>
                <w:b/>
                <w:sz w:val="22"/>
                <w:szCs w:val="22"/>
              </w:rPr>
              <w:t xml:space="preserve"> годы</w:t>
            </w:r>
          </w:p>
        </w:tc>
      </w:tr>
      <w:tr w:rsidR="00361B5D"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15299" w:type="dxa"/>
            <w:gridSpan w:val="32"/>
            <w:shd w:val="clear" w:color="auto" w:fill="auto"/>
            <w:noWrap/>
            <w:vAlign w:val="center"/>
            <w:hideMark/>
          </w:tcPr>
          <w:p w:rsidR="00361B5D" w:rsidRPr="00B52B33" w:rsidRDefault="00361B5D" w:rsidP="00C90DBE">
            <w:pPr>
              <w:jc w:val="center"/>
              <w:rPr>
                <w:b/>
                <w:sz w:val="22"/>
                <w:szCs w:val="22"/>
              </w:rPr>
            </w:pPr>
            <w:r w:rsidRPr="00B52B33">
              <w:rPr>
                <w:b/>
                <w:sz w:val="22"/>
                <w:szCs w:val="22"/>
              </w:rPr>
              <w:t>Цель 1</w:t>
            </w:r>
            <w:r w:rsidR="00FB6010" w:rsidRPr="00B52B33">
              <w:rPr>
                <w:b/>
                <w:sz w:val="22"/>
                <w:szCs w:val="22"/>
              </w:rPr>
              <w:t>: п</w:t>
            </w:r>
            <w:r w:rsidRPr="00B52B33">
              <w:rPr>
                <w:b/>
                <w:sz w:val="22"/>
                <w:szCs w:val="22"/>
              </w:rPr>
              <w:t>овышение надежности и качества предоставл</w:t>
            </w:r>
            <w:r w:rsidR="00FB6010" w:rsidRPr="00B52B33">
              <w:rPr>
                <w:b/>
                <w:sz w:val="22"/>
                <w:szCs w:val="22"/>
              </w:rPr>
              <w:t>ения жилищно-коммунальных услуг</w:t>
            </w:r>
          </w:p>
        </w:tc>
      </w:tr>
      <w:tr w:rsidR="00361B5D"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15299" w:type="dxa"/>
            <w:gridSpan w:val="32"/>
            <w:shd w:val="clear" w:color="auto" w:fill="auto"/>
            <w:noWrap/>
            <w:vAlign w:val="center"/>
            <w:hideMark/>
          </w:tcPr>
          <w:p w:rsidR="00361B5D" w:rsidRPr="00B52B33" w:rsidRDefault="00361B5D" w:rsidP="00C90DBE">
            <w:pPr>
              <w:jc w:val="center"/>
              <w:rPr>
                <w:b/>
                <w:sz w:val="22"/>
                <w:szCs w:val="22"/>
              </w:rPr>
            </w:pPr>
            <w:r w:rsidRPr="00B52B33">
              <w:rPr>
                <w:b/>
                <w:sz w:val="22"/>
                <w:szCs w:val="22"/>
              </w:rPr>
              <w:t>Задача 1</w:t>
            </w:r>
            <w:r w:rsidR="00FB6010" w:rsidRPr="00B52B33">
              <w:rPr>
                <w:b/>
                <w:sz w:val="22"/>
                <w:szCs w:val="22"/>
              </w:rPr>
              <w:t>: о</w:t>
            </w:r>
            <w:r w:rsidRPr="00B52B33">
              <w:rPr>
                <w:b/>
                <w:sz w:val="22"/>
                <w:szCs w:val="22"/>
              </w:rPr>
              <w:t>беспечение условий для выполнения полномочий по предоставлению качественных коммунальных услуг</w:t>
            </w:r>
          </w:p>
        </w:tc>
      </w:tr>
      <w:tr w:rsidR="00361B5D"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15299" w:type="dxa"/>
            <w:gridSpan w:val="32"/>
            <w:shd w:val="clear" w:color="auto" w:fill="auto"/>
            <w:noWrap/>
            <w:vAlign w:val="center"/>
            <w:hideMark/>
          </w:tcPr>
          <w:p w:rsidR="00361B5D" w:rsidRPr="00B52B33" w:rsidRDefault="00FB6010" w:rsidP="00C90DBE">
            <w:pPr>
              <w:jc w:val="center"/>
              <w:rPr>
                <w:b/>
                <w:sz w:val="22"/>
                <w:szCs w:val="22"/>
              </w:rPr>
            </w:pPr>
            <w:r w:rsidRPr="00B52B33">
              <w:rPr>
                <w:b/>
                <w:sz w:val="22"/>
                <w:szCs w:val="22"/>
              </w:rPr>
              <w:t xml:space="preserve">Подпрограмма </w:t>
            </w:r>
            <w:r w:rsidRPr="00B52B33">
              <w:rPr>
                <w:b/>
                <w:sz w:val="22"/>
                <w:szCs w:val="22"/>
                <w:lang w:val="en-US"/>
              </w:rPr>
              <w:t>I</w:t>
            </w:r>
            <w:r w:rsidR="00361B5D" w:rsidRPr="00B52B33">
              <w:rPr>
                <w:b/>
                <w:sz w:val="22"/>
                <w:szCs w:val="22"/>
              </w:rPr>
              <w:t xml:space="preserve"> «Создание условий для обеспечения качественными коммунальными услугами»</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t>1.2.</w:t>
            </w:r>
          </w:p>
        </w:tc>
        <w:tc>
          <w:tcPr>
            <w:tcW w:w="1559" w:type="dxa"/>
            <w:gridSpan w:val="5"/>
            <w:vMerge w:val="restart"/>
            <w:shd w:val="clear" w:color="auto" w:fill="auto"/>
            <w:vAlign w:val="center"/>
            <w:hideMark/>
          </w:tcPr>
          <w:p w:rsidR="00361B5D" w:rsidRPr="00B52B33" w:rsidRDefault="00361B5D" w:rsidP="00C90DBE">
            <w:pPr>
              <w:jc w:val="both"/>
              <w:rPr>
                <w:sz w:val="22"/>
                <w:szCs w:val="22"/>
              </w:rPr>
            </w:pPr>
            <w:r w:rsidRPr="00B52B33">
              <w:rPr>
                <w:sz w:val="22"/>
                <w:szCs w:val="22"/>
              </w:rPr>
              <w:t xml:space="preserve">Основное мероприятие 1.2: Капитальный ремонт (с заменой)  систем теплоснабжения, </w:t>
            </w:r>
            <w:r w:rsidRPr="00B52B33">
              <w:rPr>
                <w:sz w:val="22"/>
                <w:szCs w:val="22"/>
              </w:rPr>
              <w:lastRenderedPageBreak/>
              <w:t>водоснабжения и водоотведения для подготовки к осенне-зимнему периоду</w:t>
            </w:r>
          </w:p>
        </w:tc>
        <w:tc>
          <w:tcPr>
            <w:tcW w:w="1418" w:type="dxa"/>
            <w:gridSpan w:val="6"/>
            <w:vMerge w:val="restart"/>
            <w:shd w:val="clear" w:color="auto" w:fill="auto"/>
            <w:vAlign w:val="center"/>
            <w:hideMark/>
          </w:tcPr>
          <w:p w:rsidR="00361B5D" w:rsidRPr="00B52B33" w:rsidRDefault="007D4A54" w:rsidP="00C90DBE">
            <w:pPr>
              <w:jc w:val="both"/>
              <w:rPr>
                <w:sz w:val="22"/>
                <w:szCs w:val="22"/>
              </w:rPr>
            </w:pPr>
            <w:r w:rsidRPr="00B52B33">
              <w:rPr>
                <w:sz w:val="22"/>
                <w:szCs w:val="22"/>
              </w:rPr>
              <w:lastRenderedPageBreak/>
              <w:t>муниципальное казенное учреждение «Управление капитального строительст</w:t>
            </w:r>
            <w:r w:rsidRPr="00B52B33">
              <w:rPr>
                <w:sz w:val="22"/>
                <w:szCs w:val="22"/>
              </w:rPr>
              <w:lastRenderedPageBreak/>
              <w:t>ва по застройке Нижневартов</w:t>
            </w:r>
            <w:r w:rsidR="00361B5D" w:rsidRPr="00B52B33">
              <w:rPr>
                <w:sz w:val="22"/>
                <w:szCs w:val="22"/>
              </w:rPr>
              <w:t>ского района»</w:t>
            </w:r>
          </w:p>
        </w:tc>
        <w:tc>
          <w:tcPr>
            <w:tcW w:w="170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lastRenderedPageBreak/>
              <w:t>всего</w:t>
            </w:r>
          </w:p>
        </w:tc>
        <w:tc>
          <w:tcPr>
            <w:tcW w:w="1559" w:type="dxa"/>
            <w:gridSpan w:val="2"/>
            <w:vMerge w:val="restart"/>
            <w:shd w:val="clear" w:color="auto" w:fill="auto"/>
            <w:vAlign w:val="center"/>
            <w:hideMark/>
          </w:tcPr>
          <w:p w:rsidR="00361B5D" w:rsidRPr="00B52B33" w:rsidRDefault="00361B5D" w:rsidP="00C90DBE">
            <w:pPr>
              <w:jc w:val="center"/>
              <w:rPr>
                <w:sz w:val="22"/>
                <w:szCs w:val="22"/>
              </w:rPr>
            </w:pPr>
            <w:r w:rsidRPr="00B52B33">
              <w:rPr>
                <w:sz w:val="22"/>
                <w:szCs w:val="22"/>
              </w:rPr>
              <w:t>2.3.10;  2.3.14</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267 175,95</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86 543,55</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20 932,30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20 192,10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69 754,00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C90DBE">
            <w:pPr>
              <w:jc w:val="center"/>
              <w:rPr>
                <w:sz w:val="22"/>
                <w:szCs w:val="22"/>
              </w:rPr>
            </w:pPr>
            <w:r w:rsidRPr="00B52B33">
              <w:rPr>
                <w:sz w:val="22"/>
                <w:szCs w:val="22"/>
              </w:rPr>
              <w:t>бюджет автономного округа</w:t>
            </w:r>
          </w:p>
        </w:tc>
        <w:tc>
          <w:tcPr>
            <w:tcW w:w="1559" w:type="dxa"/>
            <w:gridSpan w:val="2"/>
            <w:vMerge/>
            <w:vAlign w:val="center"/>
            <w:hideMark/>
          </w:tcPr>
          <w:p w:rsidR="00361B5D" w:rsidRPr="00B52B33" w:rsidRDefault="00361B5D" w:rsidP="00C90DBE">
            <w:pPr>
              <w:jc w:val="center"/>
              <w:rPr>
                <w:sz w:val="22"/>
                <w:szCs w:val="22"/>
              </w:rPr>
            </w:pP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23 421,60</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10 198,90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6 981,40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6 241,30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C90DBE">
            <w:pPr>
              <w:jc w:val="center"/>
              <w:rPr>
                <w:sz w:val="22"/>
                <w:szCs w:val="22"/>
              </w:rPr>
            </w:pPr>
            <w:r w:rsidRPr="00B52B33">
              <w:rPr>
                <w:sz w:val="22"/>
                <w:szCs w:val="22"/>
              </w:rPr>
              <w:t>бюджет района</w:t>
            </w:r>
          </w:p>
        </w:tc>
        <w:tc>
          <w:tcPr>
            <w:tcW w:w="1559" w:type="dxa"/>
            <w:gridSpan w:val="2"/>
            <w:vMerge/>
            <w:vAlign w:val="center"/>
            <w:hideMark/>
          </w:tcPr>
          <w:p w:rsidR="00361B5D" w:rsidRPr="00B52B33" w:rsidRDefault="00361B5D" w:rsidP="00C90DBE">
            <w:pPr>
              <w:jc w:val="center"/>
              <w:rPr>
                <w:sz w:val="22"/>
                <w:szCs w:val="22"/>
              </w:rPr>
            </w:pP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243 754,35</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76 344,65</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13 950,90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13 950,80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69 754,00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4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в т.ч.безвозмездные поступления физических и юридических лиц</w:t>
            </w:r>
          </w:p>
        </w:tc>
        <w:tc>
          <w:tcPr>
            <w:tcW w:w="1559" w:type="dxa"/>
            <w:gridSpan w:val="2"/>
            <w:shd w:val="clear" w:color="auto" w:fill="auto"/>
            <w:vAlign w:val="center"/>
            <w:hideMark/>
          </w:tcPr>
          <w:p w:rsidR="00361B5D" w:rsidRPr="00B52B33" w:rsidRDefault="00361B5D" w:rsidP="00C90DBE">
            <w:pPr>
              <w:jc w:val="center"/>
              <w:rPr>
                <w:sz w:val="22"/>
                <w:szCs w:val="22"/>
              </w:rPr>
            </w:pP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23,20</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23,20</w:t>
            </w: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563" w:type="dxa"/>
            <w:shd w:val="clear" w:color="auto" w:fill="auto"/>
            <w:noWrap/>
            <w:vAlign w:val="center"/>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55"/>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lastRenderedPageBreak/>
              <w:t>1.2.20</w:t>
            </w:r>
          </w:p>
        </w:tc>
        <w:tc>
          <w:tcPr>
            <w:tcW w:w="1559" w:type="dxa"/>
            <w:gridSpan w:val="5"/>
            <w:vMerge w:val="restart"/>
            <w:shd w:val="clear" w:color="auto" w:fill="auto"/>
            <w:hideMark/>
          </w:tcPr>
          <w:p w:rsidR="00361B5D" w:rsidRPr="00B52B33" w:rsidRDefault="007D4A54" w:rsidP="00C90DBE">
            <w:pPr>
              <w:jc w:val="both"/>
              <w:rPr>
                <w:sz w:val="22"/>
                <w:szCs w:val="22"/>
              </w:rPr>
            </w:pPr>
            <w:r w:rsidRPr="00B52B33">
              <w:rPr>
                <w:sz w:val="22"/>
                <w:szCs w:val="22"/>
              </w:rPr>
              <w:t>Ремонт сетей ТВС от бани</w:t>
            </w:r>
            <w:r w:rsidR="00361B5D" w:rsidRPr="00B52B33">
              <w:rPr>
                <w:sz w:val="22"/>
                <w:szCs w:val="22"/>
              </w:rPr>
              <w:t xml:space="preserve"> ул. Подгорная в с. БольшетарховоНижневартовского района</w:t>
            </w:r>
          </w:p>
        </w:tc>
        <w:tc>
          <w:tcPr>
            <w:tcW w:w="1418" w:type="dxa"/>
            <w:gridSpan w:val="6"/>
            <w:vMerge w:val="restart"/>
            <w:shd w:val="clear" w:color="auto" w:fill="auto"/>
            <w:vAlign w:val="center"/>
            <w:hideMark/>
          </w:tcPr>
          <w:p w:rsidR="00361B5D" w:rsidRPr="00B52B33" w:rsidRDefault="00361B5D" w:rsidP="00C90DBE">
            <w:pPr>
              <w:jc w:val="both"/>
              <w:rPr>
                <w:sz w:val="22"/>
                <w:szCs w:val="22"/>
              </w:rPr>
            </w:pPr>
            <w:r w:rsidRPr="00B52B33">
              <w:rPr>
                <w:sz w:val="22"/>
                <w:szCs w:val="22"/>
              </w:rPr>
              <w:t>мун</w:t>
            </w:r>
            <w:r w:rsidR="007D4A54" w:rsidRPr="00B52B33">
              <w:rPr>
                <w:sz w:val="22"/>
                <w:szCs w:val="22"/>
              </w:rPr>
              <w:t>иципальное казенное учреждение «</w:t>
            </w:r>
            <w:r w:rsidRPr="00B52B33">
              <w:rPr>
                <w:sz w:val="22"/>
                <w:szCs w:val="22"/>
              </w:rPr>
              <w:t>Управление капитального строительства по за</w:t>
            </w:r>
            <w:r w:rsidR="007D4A54" w:rsidRPr="00B52B33">
              <w:rPr>
                <w:sz w:val="22"/>
                <w:szCs w:val="22"/>
              </w:rPr>
              <w:t>стройке Нижневартовского района»</w:t>
            </w:r>
          </w:p>
        </w:tc>
        <w:tc>
          <w:tcPr>
            <w:tcW w:w="1701" w:type="dxa"/>
            <w:gridSpan w:val="2"/>
            <w:shd w:val="clear" w:color="auto" w:fill="auto"/>
            <w:noWrap/>
            <w:vAlign w:val="center"/>
            <w:hideMark/>
          </w:tcPr>
          <w:p w:rsidR="00361B5D" w:rsidRPr="00B52B33" w:rsidRDefault="00361B5D" w:rsidP="00847DCC">
            <w:pPr>
              <w:jc w:val="both"/>
              <w:rPr>
                <w:sz w:val="22"/>
                <w:szCs w:val="22"/>
              </w:rPr>
            </w:pPr>
            <w:r w:rsidRPr="00B52B33">
              <w:rPr>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1 562,18</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1 562,18</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1 562,18</w:t>
            </w:r>
          </w:p>
        </w:tc>
        <w:tc>
          <w:tcPr>
            <w:tcW w:w="851" w:type="dxa"/>
            <w:shd w:val="clear" w:color="auto" w:fill="auto"/>
            <w:vAlign w:val="center"/>
            <w:hideMark/>
          </w:tcPr>
          <w:p w:rsidR="00361B5D" w:rsidRPr="00B52B33" w:rsidRDefault="00361B5D" w:rsidP="00C90DBE">
            <w:pPr>
              <w:jc w:val="center"/>
              <w:rPr>
                <w:sz w:val="22"/>
                <w:szCs w:val="22"/>
              </w:rPr>
            </w:pPr>
            <w:r w:rsidRPr="00B52B33">
              <w:rPr>
                <w:sz w:val="22"/>
                <w:szCs w:val="22"/>
              </w:rPr>
              <w:t>1 562,18</w:t>
            </w: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t>1.2.23</w:t>
            </w:r>
          </w:p>
        </w:tc>
        <w:tc>
          <w:tcPr>
            <w:tcW w:w="1559" w:type="dxa"/>
            <w:gridSpan w:val="5"/>
            <w:vMerge w:val="restart"/>
            <w:shd w:val="clear" w:color="auto" w:fill="auto"/>
            <w:hideMark/>
          </w:tcPr>
          <w:p w:rsidR="00361B5D" w:rsidRPr="00B52B33" w:rsidRDefault="00361B5D" w:rsidP="00C90DBE">
            <w:pPr>
              <w:jc w:val="both"/>
              <w:rPr>
                <w:sz w:val="22"/>
                <w:szCs w:val="22"/>
              </w:rPr>
            </w:pPr>
            <w:r w:rsidRPr="00B52B33">
              <w:rPr>
                <w:sz w:val="22"/>
                <w:szCs w:val="22"/>
              </w:rPr>
              <w:t>Ремонт сетей ТВС ул. Набережная,28-ул. Набережная,3</w:t>
            </w:r>
            <w:r w:rsidRPr="00B52B33">
              <w:rPr>
                <w:sz w:val="22"/>
                <w:szCs w:val="22"/>
              </w:rPr>
              <w:lastRenderedPageBreak/>
              <w:t>5 в с.БольшетарховоНижневартовского района</w:t>
            </w:r>
          </w:p>
        </w:tc>
        <w:tc>
          <w:tcPr>
            <w:tcW w:w="1418" w:type="dxa"/>
            <w:gridSpan w:val="6"/>
            <w:vMerge w:val="restart"/>
            <w:shd w:val="clear" w:color="auto" w:fill="auto"/>
            <w:vAlign w:val="center"/>
            <w:hideMark/>
          </w:tcPr>
          <w:p w:rsidR="00361B5D" w:rsidRPr="00B52B33" w:rsidRDefault="00361B5D" w:rsidP="00C90DBE">
            <w:pPr>
              <w:jc w:val="both"/>
              <w:rPr>
                <w:sz w:val="22"/>
                <w:szCs w:val="22"/>
              </w:rPr>
            </w:pPr>
            <w:r w:rsidRPr="00B52B33">
              <w:rPr>
                <w:sz w:val="22"/>
                <w:szCs w:val="22"/>
              </w:rPr>
              <w:lastRenderedPageBreak/>
              <w:t>мун</w:t>
            </w:r>
            <w:r w:rsidR="007D4A54" w:rsidRPr="00B52B33">
              <w:rPr>
                <w:sz w:val="22"/>
                <w:szCs w:val="22"/>
              </w:rPr>
              <w:t>иципальное казенное учреждение «</w:t>
            </w:r>
            <w:r w:rsidRPr="00B52B33">
              <w:rPr>
                <w:sz w:val="22"/>
                <w:szCs w:val="22"/>
              </w:rPr>
              <w:t>Управлени</w:t>
            </w:r>
            <w:r w:rsidRPr="00B52B33">
              <w:rPr>
                <w:sz w:val="22"/>
                <w:szCs w:val="22"/>
              </w:rPr>
              <w:lastRenderedPageBreak/>
              <w:t>е капитального строительства по застройке Нижневартовского района</w:t>
            </w:r>
            <w:r w:rsidR="007D4A54" w:rsidRPr="00B52B33">
              <w:rPr>
                <w:sz w:val="22"/>
                <w:szCs w:val="22"/>
              </w:rPr>
              <w:t>»</w:t>
            </w:r>
          </w:p>
        </w:tc>
        <w:tc>
          <w:tcPr>
            <w:tcW w:w="170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lastRenderedPageBreak/>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2 589,16</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2 589,16</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both"/>
              <w:rPr>
                <w:sz w:val="22"/>
                <w:szCs w:val="22"/>
              </w:rPr>
            </w:pPr>
          </w:p>
        </w:tc>
        <w:tc>
          <w:tcPr>
            <w:tcW w:w="1418" w:type="dxa"/>
            <w:gridSpan w:val="6"/>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2 589,16</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2 589,16</w:t>
            </w: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lastRenderedPageBreak/>
              <w:t>1.2.47</w:t>
            </w:r>
          </w:p>
        </w:tc>
        <w:tc>
          <w:tcPr>
            <w:tcW w:w="1559" w:type="dxa"/>
            <w:gridSpan w:val="5"/>
            <w:vMerge w:val="restart"/>
            <w:shd w:val="clear" w:color="auto" w:fill="auto"/>
            <w:hideMark/>
          </w:tcPr>
          <w:p w:rsidR="00361B5D" w:rsidRPr="00B52B33" w:rsidRDefault="00361B5D" w:rsidP="00C90DBE">
            <w:pPr>
              <w:jc w:val="both"/>
              <w:rPr>
                <w:sz w:val="22"/>
                <w:szCs w:val="22"/>
              </w:rPr>
            </w:pPr>
            <w:r w:rsidRPr="00B52B33">
              <w:rPr>
                <w:sz w:val="22"/>
                <w:szCs w:val="22"/>
              </w:rPr>
              <w:t>Капитальный ремонт артезианской скважины в пгт. Излучинск</w:t>
            </w:r>
            <w:r w:rsidR="007C70F3" w:rsidRPr="00B52B33">
              <w:rPr>
                <w:sz w:val="22"/>
                <w:szCs w:val="22"/>
              </w:rPr>
              <w:t>е</w:t>
            </w:r>
          </w:p>
        </w:tc>
        <w:tc>
          <w:tcPr>
            <w:tcW w:w="1418" w:type="dxa"/>
            <w:gridSpan w:val="6"/>
            <w:vMerge w:val="restart"/>
            <w:shd w:val="clear" w:color="auto" w:fill="auto"/>
            <w:vAlign w:val="center"/>
            <w:hideMark/>
          </w:tcPr>
          <w:p w:rsidR="00361B5D" w:rsidRPr="00B52B33" w:rsidRDefault="00361B5D" w:rsidP="00C90DBE">
            <w:pPr>
              <w:jc w:val="both"/>
              <w:rPr>
                <w:sz w:val="22"/>
                <w:szCs w:val="22"/>
              </w:rPr>
            </w:pPr>
            <w:r w:rsidRPr="00B52B33">
              <w:rPr>
                <w:sz w:val="22"/>
                <w:szCs w:val="22"/>
              </w:rPr>
              <w:t>мун</w:t>
            </w:r>
            <w:r w:rsidR="007C70F3" w:rsidRPr="00B52B33">
              <w:rPr>
                <w:sz w:val="22"/>
                <w:szCs w:val="22"/>
              </w:rPr>
              <w:t>иципальное казенное учреждение «</w:t>
            </w:r>
            <w:r w:rsidRPr="00B52B33">
              <w:rPr>
                <w:sz w:val="22"/>
                <w:szCs w:val="22"/>
              </w:rPr>
              <w:t>Управление капитального строительства по застройке Нижневартовского района</w:t>
            </w:r>
            <w:r w:rsidR="007C70F3" w:rsidRPr="00B52B33">
              <w:rPr>
                <w:sz w:val="22"/>
                <w:szCs w:val="22"/>
              </w:rPr>
              <w:t>»</w:t>
            </w:r>
          </w:p>
        </w:tc>
        <w:tc>
          <w:tcPr>
            <w:tcW w:w="1701" w:type="dxa"/>
            <w:gridSpan w:val="2"/>
            <w:shd w:val="clear" w:color="auto" w:fill="auto"/>
            <w:noWrap/>
            <w:vAlign w:val="center"/>
            <w:hideMark/>
          </w:tcPr>
          <w:p w:rsidR="00361B5D" w:rsidRPr="00B52B33" w:rsidRDefault="00361B5D" w:rsidP="00847DCC">
            <w:pPr>
              <w:jc w:val="both"/>
              <w:rPr>
                <w:sz w:val="22"/>
                <w:szCs w:val="22"/>
              </w:rPr>
            </w:pPr>
            <w:r w:rsidRPr="00B52B33">
              <w:rPr>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1 678,01</w:t>
            </w:r>
          </w:p>
        </w:tc>
        <w:tc>
          <w:tcPr>
            <w:tcW w:w="851" w:type="dxa"/>
            <w:shd w:val="clear" w:color="auto" w:fill="auto"/>
            <w:vAlign w:val="center"/>
            <w:hideMark/>
          </w:tcPr>
          <w:p w:rsidR="00361B5D" w:rsidRPr="00B52B33" w:rsidRDefault="00361B5D" w:rsidP="00C90DBE">
            <w:pPr>
              <w:jc w:val="center"/>
              <w:rPr>
                <w:sz w:val="22"/>
                <w:szCs w:val="22"/>
              </w:rPr>
            </w:pPr>
            <w:r w:rsidRPr="00B52B33">
              <w:rPr>
                <w:sz w:val="22"/>
                <w:szCs w:val="22"/>
              </w:rPr>
              <w:t>1 678,01</w:t>
            </w:r>
          </w:p>
        </w:tc>
        <w:tc>
          <w:tcPr>
            <w:tcW w:w="850" w:type="dxa"/>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3"/>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center"/>
              <w:rPr>
                <w:sz w:val="22"/>
                <w:szCs w:val="22"/>
              </w:rPr>
            </w:pPr>
          </w:p>
        </w:tc>
        <w:tc>
          <w:tcPr>
            <w:tcW w:w="1418" w:type="dxa"/>
            <w:gridSpan w:val="6"/>
            <w:vMerge/>
            <w:vAlign w:val="center"/>
            <w:hideMark/>
          </w:tcPr>
          <w:p w:rsidR="00361B5D" w:rsidRPr="00B52B33" w:rsidRDefault="00361B5D" w:rsidP="00C90DBE">
            <w:pPr>
              <w:jc w:val="center"/>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shd w:val="clear" w:color="auto" w:fill="auto"/>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559" w:type="dxa"/>
            <w:gridSpan w:val="5"/>
            <w:vMerge/>
            <w:vAlign w:val="center"/>
            <w:hideMark/>
          </w:tcPr>
          <w:p w:rsidR="00361B5D" w:rsidRPr="00B52B33" w:rsidRDefault="00361B5D" w:rsidP="00C90DBE">
            <w:pPr>
              <w:jc w:val="center"/>
              <w:rPr>
                <w:sz w:val="22"/>
                <w:szCs w:val="22"/>
              </w:rPr>
            </w:pPr>
          </w:p>
        </w:tc>
        <w:tc>
          <w:tcPr>
            <w:tcW w:w="1418" w:type="dxa"/>
            <w:gridSpan w:val="6"/>
            <w:vMerge/>
            <w:vAlign w:val="center"/>
            <w:hideMark/>
          </w:tcPr>
          <w:p w:rsidR="00361B5D" w:rsidRPr="00B52B33" w:rsidRDefault="00361B5D" w:rsidP="00C90DBE">
            <w:pPr>
              <w:jc w:val="center"/>
              <w:rPr>
                <w:sz w:val="22"/>
                <w:szCs w:val="22"/>
              </w:rPr>
            </w:pPr>
          </w:p>
        </w:tc>
        <w:tc>
          <w:tcPr>
            <w:tcW w:w="1701" w:type="dxa"/>
            <w:gridSpan w:val="2"/>
            <w:shd w:val="clear" w:color="auto" w:fill="auto"/>
            <w:hideMark/>
          </w:tcPr>
          <w:p w:rsidR="00361B5D" w:rsidRPr="00B52B33" w:rsidRDefault="00361B5D" w:rsidP="00847DCC">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1 678,01</w:t>
            </w:r>
          </w:p>
        </w:tc>
        <w:tc>
          <w:tcPr>
            <w:tcW w:w="851" w:type="dxa"/>
            <w:shd w:val="clear" w:color="auto" w:fill="auto"/>
            <w:vAlign w:val="center"/>
            <w:hideMark/>
          </w:tcPr>
          <w:p w:rsidR="00361B5D" w:rsidRPr="00B52B33" w:rsidRDefault="00361B5D" w:rsidP="00C90DBE">
            <w:pPr>
              <w:jc w:val="center"/>
              <w:rPr>
                <w:sz w:val="22"/>
                <w:szCs w:val="22"/>
              </w:rPr>
            </w:pPr>
            <w:r w:rsidRPr="00B52B33">
              <w:rPr>
                <w:sz w:val="22"/>
                <w:szCs w:val="22"/>
              </w:rPr>
              <w:t>1 678,01</w:t>
            </w: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3822" w:type="dxa"/>
            <w:gridSpan w:val="14"/>
            <w:vMerge w:val="restart"/>
            <w:shd w:val="clear" w:color="auto" w:fill="auto"/>
            <w:vAlign w:val="center"/>
            <w:hideMark/>
          </w:tcPr>
          <w:p w:rsidR="00361B5D" w:rsidRPr="00B52B33" w:rsidRDefault="00361B5D" w:rsidP="00C90DBE">
            <w:pPr>
              <w:jc w:val="center"/>
              <w:rPr>
                <w:bCs/>
                <w:sz w:val="22"/>
                <w:szCs w:val="22"/>
              </w:rPr>
            </w:pPr>
            <w:r w:rsidRPr="00B52B33">
              <w:rPr>
                <w:bCs/>
                <w:sz w:val="22"/>
                <w:szCs w:val="22"/>
              </w:rPr>
              <w:t>Итого по мероприятию 1.2</w:t>
            </w:r>
          </w:p>
        </w:tc>
        <w:tc>
          <w:tcPr>
            <w:tcW w:w="1701" w:type="dxa"/>
            <w:gridSpan w:val="2"/>
            <w:shd w:val="clear" w:color="auto" w:fill="auto"/>
            <w:noWrap/>
            <w:vAlign w:val="center"/>
            <w:hideMark/>
          </w:tcPr>
          <w:p w:rsidR="00361B5D" w:rsidRPr="00B52B33" w:rsidRDefault="00361B5D" w:rsidP="00847DCC">
            <w:pPr>
              <w:jc w:val="both"/>
              <w:rPr>
                <w:bCs/>
                <w:sz w:val="22"/>
                <w:szCs w:val="22"/>
              </w:rPr>
            </w:pPr>
            <w:r w:rsidRPr="00B52B33">
              <w:rPr>
                <w:bCs/>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267 175,95</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86 543,55</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20 932,30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20 192,10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563"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69 754,00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C90DBE">
            <w:pPr>
              <w:jc w:val="both"/>
              <w:rPr>
                <w:bCs/>
                <w:sz w:val="22"/>
                <w:szCs w:val="22"/>
              </w:rPr>
            </w:pPr>
            <w:r w:rsidRPr="00B52B33">
              <w:rPr>
                <w:bCs/>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23 421,60</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10 198,90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6 981,40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6 241,30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563"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C90DBE">
            <w:pPr>
              <w:jc w:val="both"/>
              <w:rPr>
                <w:bCs/>
                <w:sz w:val="22"/>
                <w:szCs w:val="22"/>
              </w:rPr>
            </w:pPr>
            <w:r w:rsidRPr="00B52B33">
              <w:rPr>
                <w:bCs/>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243 754,35</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76 344,65</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13 950,90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13 950,80</w:t>
            </w:r>
          </w:p>
        </w:tc>
        <w:tc>
          <w:tcPr>
            <w:tcW w:w="563"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69 754,00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74"/>
          <w:jc w:val="center"/>
        </w:trPr>
        <w:tc>
          <w:tcPr>
            <w:tcW w:w="3822" w:type="dxa"/>
            <w:gridSpan w:val="14"/>
            <w:vMerge/>
            <w:vAlign w:val="center"/>
            <w:hideMark/>
          </w:tcPr>
          <w:p w:rsidR="00361B5D" w:rsidRPr="00B52B33" w:rsidRDefault="00361B5D" w:rsidP="00C90DBE">
            <w:pPr>
              <w:jc w:val="center"/>
              <w:rPr>
                <w:b/>
                <w:bCs/>
                <w:sz w:val="22"/>
                <w:szCs w:val="22"/>
              </w:rPr>
            </w:pPr>
          </w:p>
        </w:tc>
        <w:tc>
          <w:tcPr>
            <w:tcW w:w="1701" w:type="dxa"/>
            <w:gridSpan w:val="2"/>
            <w:shd w:val="clear" w:color="auto" w:fill="auto"/>
            <w:vAlign w:val="bottom"/>
            <w:hideMark/>
          </w:tcPr>
          <w:p w:rsidR="00361B5D" w:rsidRPr="00B52B33" w:rsidRDefault="00361B5D" w:rsidP="00C90DBE">
            <w:pPr>
              <w:jc w:val="both"/>
              <w:rPr>
                <w:color w:val="000000"/>
                <w:sz w:val="22"/>
                <w:szCs w:val="22"/>
              </w:rPr>
            </w:pPr>
            <w:r w:rsidRPr="00B52B33">
              <w:rPr>
                <w:color w:val="000000"/>
                <w:sz w:val="22"/>
                <w:szCs w:val="22"/>
              </w:rPr>
              <w:t>в т.ч.безвозмездные поступленияфизических и юридических лиц</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23,20</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23,20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c>
          <w:tcPr>
            <w:tcW w:w="851" w:type="dxa"/>
            <w:gridSpan w:val="2"/>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c>
          <w:tcPr>
            <w:tcW w:w="850"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c>
          <w:tcPr>
            <w:tcW w:w="709"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c>
          <w:tcPr>
            <w:tcW w:w="850"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t>1.3.</w:t>
            </w:r>
          </w:p>
        </w:tc>
        <w:tc>
          <w:tcPr>
            <w:tcW w:w="1843" w:type="dxa"/>
            <w:gridSpan w:val="7"/>
            <w:vMerge w:val="restart"/>
            <w:shd w:val="clear" w:color="auto" w:fill="auto"/>
            <w:vAlign w:val="center"/>
            <w:hideMark/>
          </w:tcPr>
          <w:p w:rsidR="00361B5D" w:rsidRPr="00B52B33" w:rsidRDefault="00361B5D" w:rsidP="00733844">
            <w:pPr>
              <w:jc w:val="both"/>
              <w:rPr>
                <w:sz w:val="22"/>
                <w:szCs w:val="22"/>
              </w:rPr>
            </w:pPr>
            <w:r w:rsidRPr="00B52B33">
              <w:rPr>
                <w:sz w:val="22"/>
                <w:szCs w:val="22"/>
              </w:rPr>
              <w:t>Основное мероприятие 1.3. Реализация мероприятий в сфере жилищно-коммунального хозяйства и социальной сферы</w:t>
            </w:r>
          </w:p>
        </w:tc>
        <w:tc>
          <w:tcPr>
            <w:tcW w:w="1134" w:type="dxa"/>
            <w:gridSpan w:val="4"/>
            <w:vMerge w:val="restart"/>
            <w:shd w:val="clear" w:color="auto" w:fill="auto"/>
            <w:vAlign w:val="center"/>
            <w:hideMark/>
          </w:tcPr>
          <w:p w:rsidR="00361B5D" w:rsidRPr="00B52B33" w:rsidRDefault="00361B5D" w:rsidP="00733844">
            <w:pPr>
              <w:jc w:val="both"/>
              <w:rPr>
                <w:sz w:val="22"/>
                <w:szCs w:val="22"/>
              </w:rPr>
            </w:pPr>
            <w:r w:rsidRPr="00B52B33">
              <w:rPr>
                <w:sz w:val="22"/>
                <w:szCs w:val="22"/>
              </w:rPr>
              <w:t>отдел жилищно-коммунального хозяйства, энергетики и строительства; мун</w:t>
            </w:r>
            <w:r w:rsidR="007C70F3" w:rsidRPr="00B52B33">
              <w:rPr>
                <w:sz w:val="22"/>
                <w:szCs w:val="22"/>
              </w:rPr>
              <w:t>иципальное казенное учреждение «</w:t>
            </w:r>
            <w:r w:rsidRPr="00B52B33">
              <w:rPr>
                <w:sz w:val="22"/>
                <w:szCs w:val="22"/>
              </w:rPr>
              <w:t>Управление капитального строительства по застройке Нижневартовского района</w:t>
            </w:r>
            <w:r w:rsidR="007C70F3" w:rsidRPr="00B52B33">
              <w:rPr>
                <w:sz w:val="22"/>
                <w:szCs w:val="22"/>
              </w:rPr>
              <w:t>»</w:t>
            </w:r>
          </w:p>
        </w:tc>
        <w:tc>
          <w:tcPr>
            <w:tcW w:w="1701" w:type="dxa"/>
            <w:gridSpan w:val="2"/>
            <w:shd w:val="clear" w:color="auto" w:fill="auto"/>
            <w:noWrap/>
            <w:vAlign w:val="center"/>
            <w:hideMark/>
          </w:tcPr>
          <w:p w:rsidR="00361B5D" w:rsidRPr="00B52B33" w:rsidRDefault="00361B5D" w:rsidP="00733844">
            <w:pPr>
              <w:jc w:val="both"/>
              <w:rPr>
                <w:sz w:val="22"/>
                <w:szCs w:val="22"/>
              </w:rPr>
            </w:pPr>
            <w:r w:rsidRPr="00B52B33">
              <w:rPr>
                <w:sz w:val="22"/>
                <w:szCs w:val="22"/>
              </w:rPr>
              <w:t>всего</w:t>
            </w:r>
          </w:p>
        </w:tc>
        <w:tc>
          <w:tcPr>
            <w:tcW w:w="1559" w:type="dxa"/>
            <w:gridSpan w:val="2"/>
            <w:vMerge w:val="restart"/>
            <w:shd w:val="clear" w:color="auto" w:fill="auto"/>
            <w:hideMark/>
          </w:tcPr>
          <w:p w:rsidR="00361B5D" w:rsidRPr="00B52B33" w:rsidRDefault="00361B5D" w:rsidP="00C90DBE">
            <w:pPr>
              <w:jc w:val="center"/>
              <w:rPr>
                <w:sz w:val="22"/>
                <w:szCs w:val="22"/>
              </w:rPr>
            </w:pPr>
            <w:r w:rsidRPr="00B52B33">
              <w:rPr>
                <w:sz w:val="22"/>
                <w:szCs w:val="22"/>
              </w:rPr>
              <w:t>2.3.16..</w:t>
            </w:r>
          </w:p>
        </w:tc>
        <w:tc>
          <w:tcPr>
            <w:tcW w:w="992"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5 871,00</w:t>
            </w:r>
          </w:p>
        </w:tc>
        <w:tc>
          <w:tcPr>
            <w:tcW w:w="851" w:type="dxa"/>
            <w:shd w:val="clear" w:color="auto" w:fill="auto"/>
            <w:noWrap/>
            <w:vAlign w:val="bottom"/>
            <w:hideMark/>
          </w:tcPr>
          <w:p w:rsidR="00361B5D" w:rsidRPr="00B52B33" w:rsidRDefault="00361B5D" w:rsidP="00C90DBE">
            <w:pPr>
              <w:jc w:val="center"/>
              <w:rPr>
                <w:sz w:val="22"/>
                <w:szCs w:val="22"/>
              </w:rPr>
            </w:pPr>
            <w:r w:rsidRPr="00B52B33">
              <w:rPr>
                <w:sz w:val="22"/>
                <w:szCs w:val="22"/>
              </w:rPr>
              <w:t>1 037,00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1 037,00</w:t>
            </w:r>
          </w:p>
        </w:tc>
        <w:tc>
          <w:tcPr>
            <w:tcW w:w="851" w:type="dxa"/>
            <w:gridSpan w:val="3"/>
            <w:shd w:val="clear" w:color="auto" w:fill="auto"/>
            <w:noWrap/>
            <w:vAlign w:val="bottom"/>
            <w:hideMark/>
          </w:tcPr>
          <w:p w:rsidR="00361B5D" w:rsidRPr="00B52B33" w:rsidRDefault="00361B5D" w:rsidP="00C90DBE">
            <w:pPr>
              <w:jc w:val="center"/>
              <w:rPr>
                <w:sz w:val="22"/>
                <w:szCs w:val="22"/>
              </w:rPr>
            </w:pPr>
            <w:r w:rsidRPr="00B52B33">
              <w:rPr>
                <w:sz w:val="22"/>
                <w:szCs w:val="22"/>
              </w:rPr>
              <w:t>1 037,00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1"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709"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563" w:type="dxa"/>
            <w:shd w:val="clear" w:color="auto" w:fill="auto"/>
            <w:noWrap/>
            <w:vAlign w:val="bottom"/>
            <w:hideMark/>
          </w:tcPr>
          <w:p w:rsidR="00361B5D" w:rsidRPr="00B52B33" w:rsidRDefault="00361B5D" w:rsidP="00C90DBE">
            <w:pPr>
              <w:jc w:val="center"/>
              <w:rPr>
                <w:sz w:val="22"/>
                <w:szCs w:val="22"/>
              </w:rPr>
            </w:pPr>
            <w:r w:rsidRPr="00B52B33">
              <w:rPr>
                <w:sz w:val="22"/>
                <w:szCs w:val="22"/>
              </w:rPr>
              <w:t>3 450,00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733844">
            <w:pPr>
              <w:jc w:val="both"/>
              <w:rPr>
                <w:sz w:val="22"/>
                <w:szCs w:val="22"/>
              </w:rPr>
            </w:pPr>
          </w:p>
        </w:tc>
        <w:tc>
          <w:tcPr>
            <w:tcW w:w="1134" w:type="dxa"/>
            <w:gridSpan w:val="4"/>
            <w:vMerge/>
            <w:vAlign w:val="center"/>
            <w:hideMark/>
          </w:tcPr>
          <w:p w:rsidR="00361B5D" w:rsidRPr="00B52B33" w:rsidRDefault="00361B5D" w:rsidP="00733844">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автономного округа</w:t>
            </w:r>
          </w:p>
        </w:tc>
        <w:tc>
          <w:tcPr>
            <w:tcW w:w="1559" w:type="dxa"/>
            <w:gridSpan w:val="2"/>
            <w:vMerge/>
            <w:vAlign w:val="center"/>
            <w:hideMark/>
          </w:tcPr>
          <w:p w:rsidR="00361B5D" w:rsidRPr="00B52B33" w:rsidRDefault="00361B5D" w:rsidP="00C90DBE">
            <w:pPr>
              <w:jc w:val="center"/>
              <w:rPr>
                <w:sz w:val="22"/>
                <w:szCs w:val="22"/>
              </w:rPr>
            </w:pPr>
          </w:p>
        </w:tc>
        <w:tc>
          <w:tcPr>
            <w:tcW w:w="992"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1 041,00</w:t>
            </w:r>
          </w:p>
        </w:tc>
        <w:tc>
          <w:tcPr>
            <w:tcW w:w="851" w:type="dxa"/>
            <w:shd w:val="clear" w:color="auto" w:fill="auto"/>
            <w:noWrap/>
            <w:vAlign w:val="bottom"/>
            <w:hideMark/>
          </w:tcPr>
          <w:p w:rsidR="00361B5D" w:rsidRPr="00B52B33" w:rsidRDefault="00361B5D" w:rsidP="00C90DBE">
            <w:pPr>
              <w:jc w:val="center"/>
              <w:rPr>
                <w:sz w:val="22"/>
                <w:szCs w:val="22"/>
              </w:rPr>
            </w:pPr>
            <w:r w:rsidRPr="00B52B33">
              <w:rPr>
                <w:sz w:val="22"/>
                <w:szCs w:val="22"/>
              </w:rPr>
              <w:t>347,00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347,00</w:t>
            </w:r>
          </w:p>
        </w:tc>
        <w:tc>
          <w:tcPr>
            <w:tcW w:w="851" w:type="dxa"/>
            <w:gridSpan w:val="3"/>
            <w:shd w:val="clear" w:color="auto" w:fill="auto"/>
            <w:noWrap/>
            <w:vAlign w:val="bottom"/>
            <w:hideMark/>
          </w:tcPr>
          <w:p w:rsidR="00361B5D" w:rsidRPr="00B52B33" w:rsidRDefault="00361B5D" w:rsidP="00C90DBE">
            <w:pPr>
              <w:jc w:val="center"/>
              <w:rPr>
                <w:sz w:val="22"/>
                <w:szCs w:val="22"/>
              </w:rPr>
            </w:pPr>
            <w:r w:rsidRPr="00B52B33">
              <w:rPr>
                <w:sz w:val="22"/>
                <w:szCs w:val="22"/>
              </w:rPr>
              <w:t>347,00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c>
          <w:tcPr>
            <w:tcW w:w="563" w:type="dxa"/>
            <w:shd w:val="clear" w:color="auto" w:fill="auto"/>
            <w:noWrap/>
            <w:vAlign w:val="bottom"/>
            <w:hideMark/>
          </w:tcPr>
          <w:p w:rsidR="00361B5D" w:rsidRPr="00B52B33" w:rsidRDefault="00361B5D" w:rsidP="00C90DBE">
            <w:pPr>
              <w:jc w:val="center"/>
              <w:rPr>
                <w:sz w:val="22"/>
                <w:szCs w:val="22"/>
              </w:rPr>
            </w:pPr>
            <w:r w:rsidRPr="00B52B33">
              <w:rPr>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733844">
            <w:pPr>
              <w:jc w:val="both"/>
              <w:rPr>
                <w:sz w:val="22"/>
                <w:szCs w:val="22"/>
              </w:rPr>
            </w:pPr>
          </w:p>
        </w:tc>
        <w:tc>
          <w:tcPr>
            <w:tcW w:w="1134" w:type="dxa"/>
            <w:gridSpan w:val="4"/>
            <w:vMerge/>
            <w:vAlign w:val="center"/>
            <w:hideMark/>
          </w:tcPr>
          <w:p w:rsidR="00361B5D" w:rsidRPr="00B52B33" w:rsidRDefault="00361B5D" w:rsidP="00733844">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района</w:t>
            </w:r>
          </w:p>
        </w:tc>
        <w:tc>
          <w:tcPr>
            <w:tcW w:w="1559" w:type="dxa"/>
            <w:gridSpan w:val="2"/>
            <w:vMerge/>
            <w:vAlign w:val="center"/>
            <w:hideMark/>
          </w:tcPr>
          <w:p w:rsidR="00361B5D" w:rsidRPr="00B52B33" w:rsidRDefault="00361B5D" w:rsidP="00C90DBE">
            <w:pPr>
              <w:jc w:val="center"/>
              <w:rPr>
                <w:sz w:val="22"/>
                <w:szCs w:val="22"/>
              </w:rPr>
            </w:pPr>
          </w:p>
        </w:tc>
        <w:tc>
          <w:tcPr>
            <w:tcW w:w="992"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4 830,00</w:t>
            </w:r>
          </w:p>
        </w:tc>
        <w:tc>
          <w:tcPr>
            <w:tcW w:w="851"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1" w:type="dxa"/>
            <w:gridSpan w:val="3"/>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1"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709"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bottom"/>
            <w:hideMark/>
          </w:tcPr>
          <w:p w:rsidR="00361B5D" w:rsidRPr="00B52B33" w:rsidRDefault="00361B5D" w:rsidP="00C90DBE">
            <w:pPr>
              <w:jc w:val="center"/>
              <w:rPr>
                <w:sz w:val="22"/>
                <w:szCs w:val="22"/>
              </w:rPr>
            </w:pPr>
            <w:r w:rsidRPr="00B52B33">
              <w:rPr>
                <w:sz w:val="22"/>
                <w:szCs w:val="22"/>
              </w:rPr>
              <w:t>690,00</w:t>
            </w:r>
          </w:p>
        </w:tc>
        <w:tc>
          <w:tcPr>
            <w:tcW w:w="563" w:type="dxa"/>
            <w:shd w:val="clear" w:color="auto" w:fill="auto"/>
            <w:noWrap/>
            <w:vAlign w:val="bottom"/>
            <w:hideMark/>
          </w:tcPr>
          <w:p w:rsidR="00361B5D" w:rsidRPr="00B52B33" w:rsidRDefault="00361B5D" w:rsidP="00C90DBE">
            <w:pPr>
              <w:jc w:val="center"/>
              <w:rPr>
                <w:sz w:val="22"/>
                <w:szCs w:val="22"/>
              </w:rPr>
            </w:pPr>
            <w:r w:rsidRPr="00B52B33">
              <w:rPr>
                <w:sz w:val="22"/>
                <w:szCs w:val="22"/>
              </w:rPr>
              <w:t>3 450,00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7"/>
          <w:jc w:val="center"/>
        </w:trPr>
        <w:tc>
          <w:tcPr>
            <w:tcW w:w="845" w:type="dxa"/>
            <w:gridSpan w:val="3"/>
            <w:vMerge w:val="restart"/>
            <w:shd w:val="clear" w:color="auto" w:fill="auto"/>
            <w:vAlign w:val="center"/>
            <w:hideMark/>
          </w:tcPr>
          <w:p w:rsidR="00361B5D" w:rsidRPr="00B52B33" w:rsidRDefault="00361B5D" w:rsidP="00C90DBE">
            <w:pPr>
              <w:jc w:val="center"/>
              <w:rPr>
                <w:sz w:val="22"/>
                <w:szCs w:val="22"/>
              </w:rPr>
            </w:pPr>
            <w:r w:rsidRPr="00B52B33">
              <w:rPr>
                <w:sz w:val="22"/>
                <w:szCs w:val="22"/>
              </w:rPr>
              <w:lastRenderedPageBreak/>
              <w:t>1.3.1.</w:t>
            </w:r>
          </w:p>
        </w:tc>
        <w:tc>
          <w:tcPr>
            <w:tcW w:w="1843" w:type="dxa"/>
            <w:gridSpan w:val="7"/>
            <w:vMerge w:val="restart"/>
            <w:shd w:val="clear" w:color="auto" w:fill="auto"/>
            <w:vAlign w:val="center"/>
            <w:hideMark/>
          </w:tcPr>
          <w:p w:rsidR="00361B5D" w:rsidRPr="00B52B33" w:rsidRDefault="00361B5D" w:rsidP="00733844">
            <w:pPr>
              <w:jc w:val="both"/>
              <w:rPr>
                <w:sz w:val="22"/>
                <w:szCs w:val="22"/>
              </w:rPr>
            </w:pPr>
            <w:r w:rsidRPr="00B52B33">
              <w:rPr>
                <w:sz w:val="22"/>
                <w:szCs w:val="22"/>
              </w:rPr>
              <w:t>Техническое обслуживание дизель-генераторной станции в д. Вампугол</w:t>
            </w:r>
          </w:p>
        </w:tc>
        <w:tc>
          <w:tcPr>
            <w:tcW w:w="1134" w:type="dxa"/>
            <w:gridSpan w:val="4"/>
            <w:vMerge w:val="restart"/>
            <w:shd w:val="clear" w:color="auto" w:fill="auto"/>
            <w:vAlign w:val="center"/>
            <w:hideMark/>
          </w:tcPr>
          <w:p w:rsidR="00361B5D" w:rsidRPr="00B52B33" w:rsidRDefault="00C90DBE" w:rsidP="00733844">
            <w:pPr>
              <w:jc w:val="both"/>
              <w:rPr>
                <w:sz w:val="22"/>
                <w:szCs w:val="22"/>
              </w:rPr>
            </w:pPr>
            <w:r w:rsidRPr="00B52B33">
              <w:rPr>
                <w:sz w:val="22"/>
                <w:szCs w:val="22"/>
              </w:rPr>
              <w:t>о</w:t>
            </w:r>
            <w:r w:rsidR="00361B5D" w:rsidRPr="00B52B33">
              <w:rPr>
                <w:sz w:val="22"/>
                <w:szCs w:val="22"/>
              </w:rPr>
              <w:t>тдел жилищно-коммунального хозяйства, энергетики и строительства</w:t>
            </w:r>
          </w:p>
        </w:tc>
        <w:tc>
          <w:tcPr>
            <w:tcW w:w="1701" w:type="dxa"/>
            <w:gridSpan w:val="2"/>
            <w:shd w:val="clear" w:color="auto" w:fill="auto"/>
            <w:noWrap/>
            <w:vAlign w:val="center"/>
            <w:hideMark/>
          </w:tcPr>
          <w:p w:rsidR="00361B5D" w:rsidRPr="00B52B33" w:rsidRDefault="00361B5D" w:rsidP="00733844">
            <w:pPr>
              <w:jc w:val="both"/>
              <w:rPr>
                <w:sz w:val="22"/>
                <w:szCs w:val="22"/>
              </w:rPr>
            </w:pPr>
            <w:r w:rsidRPr="00B52B33">
              <w:rPr>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4 548,52</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348,52</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1 750,00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733844">
            <w:pPr>
              <w:jc w:val="both"/>
              <w:rPr>
                <w:sz w:val="22"/>
                <w:szCs w:val="22"/>
              </w:rPr>
            </w:pPr>
          </w:p>
        </w:tc>
        <w:tc>
          <w:tcPr>
            <w:tcW w:w="1134" w:type="dxa"/>
            <w:gridSpan w:val="4"/>
            <w:vMerge/>
            <w:vAlign w:val="center"/>
            <w:hideMark/>
          </w:tcPr>
          <w:p w:rsidR="00361B5D" w:rsidRPr="00B52B33" w:rsidRDefault="00361B5D" w:rsidP="00733844">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C90DBE">
            <w:pPr>
              <w:jc w:val="both"/>
              <w:rPr>
                <w:sz w:val="22"/>
                <w:szCs w:val="22"/>
              </w:rPr>
            </w:pPr>
          </w:p>
        </w:tc>
        <w:tc>
          <w:tcPr>
            <w:tcW w:w="1134" w:type="dxa"/>
            <w:gridSpan w:val="4"/>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C90DBE">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4 548,52</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348,52</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350,00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1 750,00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45" w:type="dxa"/>
            <w:gridSpan w:val="3"/>
            <w:vMerge w:val="restart"/>
            <w:shd w:val="clear" w:color="auto" w:fill="auto"/>
            <w:noWrap/>
            <w:vAlign w:val="center"/>
            <w:hideMark/>
          </w:tcPr>
          <w:p w:rsidR="00361B5D" w:rsidRPr="00B52B33" w:rsidRDefault="00361B5D" w:rsidP="00C90DBE">
            <w:pPr>
              <w:jc w:val="center"/>
              <w:rPr>
                <w:sz w:val="22"/>
                <w:szCs w:val="22"/>
              </w:rPr>
            </w:pPr>
            <w:r w:rsidRPr="00B52B33">
              <w:rPr>
                <w:sz w:val="22"/>
                <w:szCs w:val="22"/>
              </w:rPr>
              <w:t>1.3.3.</w:t>
            </w:r>
          </w:p>
        </w:tc>
        <w:tc>
          <w:tcPr>
            <w:tcW w:w="1843" w:type="dxa"/>
            <w:gridSpan w:val="7"/>
            <w:vMerge w:val="restart"/>
            <w:shd w:val="clear" w:color="auto" w:fill="auto"/>
            <w:vAlign w:val="center"/>
            <w:hideMark/>
          </w:tcPr>
          <w:p w:rsidR="00361B5D" w:rsidRPr="00B52B33" w:rsidRDefault="00361B5D" w:rsidP="00C90DBE">
            <w:pPr>
              <w:jc w:val="both"/>
              <w:rPr>
                <w:sz w:val="22"/>
                <w:szCs w:val="22"/>
              </w:rPr>
            </w:pPr>
            <w:r w:rsidRPr="00B52B33">
              <w:rPr>
                <w:sz w:val="22"/>
                <w:szCs w:val="22"/>
              </w:rPr>
              <w:t>Услуги по предоставлению статистической информации</w:t>
            </w:r>
          </w:p>
        </w:tc>
        <w:tc>
          <w:tcPr>
            <w:tcW w:w="1134" w:type="dxa"/>
            <w:gridSpan w:val="4"/>
            <w:vMerge w:val="restart"/>
            <w:shd w:val="clear" w:color="auto" w:fill="auto"/>
            <w:vAlign w:val="center"/>
            <w:hideMark/>
          </w:tcPr>
          <w:p w:rsidR="00361B5D" w:rsidRPr="00B52B33" w:rsidRDefault="00C90DBE" w:rsidP="00C90DBE">
            <w:pPr>
              <w:jc w:val="both"/>
              <w:rPr>
                <w:sz w:val="22"/>
                <w:szCs w:val="22"/>
              </w:rPr>
            </w:pPr>
            <w:r w:rsidRPr="00B52B33">
              <w:rPr>
                <w:sz w:val="22"/>
                <w:szCs w:val="22"/>
              </w:rPr>
              <w:t>о</w:t>
            </w:r>
            <w:r w:rsidR="00361B5D" w:rsidRPr="00B52B33">
              <w:rPr>
                <w:sz w:val="22"/>
                <w:szCs w:val="22"/>
              </w:rPr>
              <w:t>тдел жилищно-коммунального хозяйства, энергетики и строительства</w:t>
            </w:r>
          </w:p>
        </w:tc>
        <w:tc>
          <w:tcPr>
            <w:tcW w:w="1701" w:type="dxa"/>
            <w:gridSpan w:val="2"/>
            <w:shd w:val="clear" w:color="auto" w:fill="auto"/>
            <w:noWrap/>
            <w:vAlign w:val="center"/>
            <w:hideMark/>
          </w:tcPr>
          <w:p w:rsidR="00361B5D" w:rsidRPr="00B52B33" w:rsidRDefault="00361B5D" w:rsidP="00C90DBE">
            <w:pPr>
              <w:jc w:val="both"/>
              <w:rPr>
                <w:sz w:val="22"/>
                <w:szCs w:val="22"/>
              </w:rPr>
            </w:pPr>
            <w:r w:rsidRPr="00B52B33">
              <w:rPr>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1,48</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1,48</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C90DBE">
            <w:pPr>
              <w:jc w:val="both"/>
              <w:rPr>
                <w:sz w:val="22"/>
                <w:szCs w:val="22"/>
              </w:rPr>
            </w:pPr>
          </w:p>
        </w:tc>
        <w:tc>
          <w:tcPr>
            <w:tcW w:w="1134" w:type="dxa"/>
            <w:gridSpan w:val="4"/>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845" w:type="dxa"/>
            <w:gridSpan w:val="3"/>
            <w:vMerge/>
            <w:vAlign w:val="center"/>
            <w:hideMark/>
          </w:tcPr>
          <w:p w:rsidR="00361B5D" w:rsidRPr="00B52B33" w:rsidRDefault="00361B5D" w:rsidP="00C90DBE">
            <w:pPr>
              <w:jc w:val="center"/>
              <w:rPr>
                <w:sz w:val="22"/>
                <w:szCs w:val="22"/>
              </w:rPr>
            </w:pPr>
          </w:p>
        </w:tc>
        <w:tc>
          <w:tcPr>
            <w:tcW w:w="1843" w:type="dxa"/>
            <w:gridSpan w:val="7"/>
            <w:vMerge/>
            <w:vAlign w:val="center"/>
            <w:hideMark/>
          </w:tcPr>
          <w:p w:rsidR="00361B5D" w:rsidRPr="00B52B33" w:rsidRDefault="00361B5D" w:rsidP="00C90DBE">
            <w:pPr>
              <w:jc w:val="both"/>
              <w:rPr>
                <w:sz w:val="22"/>
                <w:szCs w:val="22"/>
              </w:rPr>
            </w:pPr>
          </w:p>
        </w:tc>
        <w:tc>
          <w:tcPr>
            <w:tcW w:w="1134" w:type="dxa"/>
            <w:gridSpan w:val="4"/>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1,48</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1,48</w:t>
            </w: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3"/>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851" w:type="dxa"/>
            <w:gridSpan w:val="2"/>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center"/>
            <w:hideMark/>
          </w:tcPr>
          <w:p w:rsidR="00361B5D" w:rsidRPr="00B52B33" w:rsidRDefault="00361B5D" w:rsidP="00C90DBE">
            <w:pPr>
              <w:jc w:val="center"/>
              <w:rPr>
                <w:sz w:val="22"/>
                <w:szCs w:val="22"/>
              </w:rPr>
            </w:pPr>
          </w:p>
        </w:tc>
        <w:tc>
          <w:tcPr>
            <w:tcW w:w="709" w:type="dxa"/>
            <w:shd w:val="clear" w:color="auto" w:fill="auto"/>
            <w:noWrap/>
            <w:vAlign w:val="center"/>
            <w:hideMark/>
          </w:tcPr>
          <w:p w:rsidR="00361B5D" w:rsidRPr="00B52B33" w:rsidRDefault="00361B5D" w:rsidP="00C90DBE">
            <w:pPr>
              <w:jc w:val="center"/>
              <w:rPr>
                <w:sz w:val="22"/>
                <w:szCs w:val="22"/>
              </w:rPr>
            </w:pP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3822" w:type="dxa"/>
            <w:gridSpan w:val="14"/>
            <w:vMerge w:val="restart"/>
            <w:shd w:val="clear" w:color="auto" w:fill="auto"/>
            <w:vAlign w:val="center"/>
            <w:hideMark/>
          </w:tcPr>
          <w:p w:rsidR="00361B5D" w:rsidRPr="00B52B33" w:rsidRDefault="00361B5D" w:rsidP="00C90DBE">
            <w:pPr>
              <w:jc w:val="both"/>
              <w:rPr>
                <w:sz w:val="22"/>
                <w:szCs w:val="22"/>
              </w:rPr>
            </w:pPr>
            <w:r w:rsidRPr="00B52B33">
              <w:rPr>
                <w:sz w:val="22"/>
                <w:szCs w:val="22"/>
              </w:rPr>
              <w:t>Итого по мероприятию 1.3</w:t>
            </w:r>
          </w:p>
        </w:tc>
        <w:tc>
          <w:tcPr>
            <w:tcW w:w="1701" w:type="dxa"/>
            <w:gridSpan w:val="2"/>
            <w:shd w:val="clear" w:color="auto" w:fill="auto"/>
            <w:noWrap/>
            <w:vAlign w:val="center"/>
            <w:hideMark/>
          </w:tcPr>
          <w:p w:rsidR="00361B5D" w:rsidRPr="00B52B33" w:rsidRDefault="00361B5D" w:rsidP="00733844">
            <w:pPr>
              <w:jc w:val="both"/>
              <w:rPr>
                <w:sz w:val="22"/>
                <w:szCs w:val="22"/>
              </w:rPr>
            </w:pPr>
            <w:r w:rsidRPr="00B52B33">
              <w:rPr>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10 011,00</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1 037,00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1 037,00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1 037,00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3 450,00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3822" w:type="dxa"/>
            <w:gridSpan w:val="14"/>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1 041,00</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347,00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347,00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347,00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3822" w:type="dxa"/>
            <w:gridSpan w:val="14"/>
            <w:vMerge/>
            <w:vAlign w:val="center"/>
            <w:hideMark/>
          </w:tcPr>
          <w:p w:rsidR="00361B5D" w:rsidRPr="00B52B33" w:rsidRDefault="00361B5D" w:rsidP="00C90DBE">
            <w:pPr>
              <w:jc w:val="both"/>
              <w:rPr>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бюджет района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8 970,00</w:t>
            </w:r>
          </w:p>
        </w:tc>
        <w:tc>
          <w:tcPr>
            <w:tcW w:w="851"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1" w:type="dxa"/>
            <w:gridSpan w:val="3"/>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1" w:type="dxa"/>
            <w:gridSpan w:val="2"/>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709"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850" w:type="dxa"/>
            <w:shd w:val="clear" w:color="auto" w:fill="auto"/>
            <w:noWrap/>
            <w:vAlign w:val="center"/>
            <w:hideMark/>
          </w:tcPr>
          <w:p w:rsidR="00361B5D" w:rsidRPr="00B52B33" w:rsidRDefault="00361B5D" w:rsidP="00C90DBE">
            <w:pPr>
              <w:jc w:val="center"/>
              <w:rPr>
                <w:sz w:val="22"/>
                <w:szCs w:val="22"/>
              </w:rPr>
            </w:pPr>
            <w:r w:rsidRPr="00B52B33">
              <w:rPr>
                <w:sz w:val="22"/>
                <w:szCs w:val="22"/>
              </w:rPr>
              <w:t>690,00</w:t>
            </w:r>
          </w:p>
        </w:tc>
        <w:tc>
          <w:tcPr>
            <w:tcW w:w="563" w:type="dxa"/>
            <w:shd w:val="clear" w:color="auto" w:fill="auto"/>
            <w:noWrap/>
            <w:vAlign w:val="center"/>
            <w:hideMark/>
          </w:tcPr>
          <w:p w:rsidR="00361B5D" w:rsidRPr="00B52B33" w:rsidRDefault="00361B5D" w:rsidP="00C90DBE">
            <w:pPr>
              <w:jc w:val="center"/>
              <w:rPr>
                <w:sz w:val="22"/>
                <w:szCs w:val="22"/>
              </w:rPr>
            </w:pPr>
            <w:r w:rsidRPr="00B52B33">
              <w:rPr>
                <w:sz w:val="22"/>
                <w:szCs w:val="22"/>
              </w:rPr>
              <w:t>3 450,00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8074" w:type="dxa"/>
            <w:gridSpan w:val="20"/>
            <w:shd w:val="clear" w:color="auto" w:fill="auto"/>
            <w:noWrap/>
            <w:vAlign w:val="center"/>
            <w:hideMark/>
          </w:tcPr>
          <w:p w:rsidR="00361B5D" w:rsidRPr="00B52B33" w:rsidRDefault="00361B5D" w:rsidP="00C90DBE">
            <w:pPr>
              <w:rPr>
                <w:bCs/>
                <w:sz w:val="22"/>
                <w:szCs w:val="22"/>
              </w:rPr>
            </w:pPr>
            <w:r w:rsidRPr="00B52B33">
              <w:rPr>
                <w:bCs/>
                <w:sz w:val="22"/>
                <w:szCs w:val="22"/>
              </w:rPr>
              <w:t>в том числе по исполнителям</w:t>
            </w:r>
          </w:p>
        </w:tc>
        <w:tc>
          <w:tcPr>
            <w:tcW w:w="851" w:type="dxa"/>
            <w:shd w:val="clear" w:color="auto" w:fill="auto"/>
            <w:vAlign w:val="center"/>
            <w:hideMark/>
          </w:tcPr>
          <w:p w:rsidR="00361B5D" w:rsidRPr="00B52B33" w:rsidRDefault="00361B5D" w:rsidP="00C90DBE">
            <w:pPr>
              <w:jc w:val="center"/>
              <w:rPr>
                <w:bCs/>
                <w:sz w:val="22"/>
                <w:szCs w:val="22"/>
              </w:rPr>
            </w:pPr>
          </w:p>
        </w:tc>
        <w:tc>
          <w:tcPr>
            <w:tcW w:w="850" w:type="dxa"/>
            <w:shd w:val="clear" w:color="auto" w:fill="auto"/>
            <w:vAlign w:val="center"/>
            <w:hideMark/>
          </w:tcPr>
          <w:p w:rsidR="00361B5D" w:rsidRPr="00B52B33" w:rsidRDefault="00361B5D" w:rsidP="00C90DBE">
            <w:pPr>
              <w:jc w:val="center"/>
              <w:rPr>
                <w:bCs/>
                <w:sz w:val="22"/>
                <w:szCs w:val="22"/>
              </w:rPr>
            </w:pPr>
          </w:p>
        </w:tc>
        <w:tc>
          <w:tcPr>
            <w:tcW w:w="851" w:type="dxa"/>
            <w:gridSpan w:val="3"/>
            <w:shd w:val="clear" w:color="auto" w:fill="auto"/>
            <w:vAlign w:val="center"/>
            <w:hideMark/>
          </w:tcPr>
          <w:p w:rsidR="00361B5D" w:rsidRPr="00B52B33" w:rsidRDefault="00361B5D" w:rsidP="00C90DBE">
            <w:pPr>
              <w:jc w:val="center"/>
              <w:rPr>
                <w:bCs/>
                <w:sz w:val="22"/>
                <w:szCs w:val="22"/>
              </w:rPr>
            </w:pPr>
          </w:p>
        </w:tc>
        <w:tc>
          <w:tcPr>
            <w:tcW w:w="850" w:type="dxa"/>
            <w:shd w:val="clear" w:color="auto" w:fill="auto"/>
            <w:vAlign w:val="center"/>
            <w:hideMark/>
          </w:tcPr>
          <w:p w:rsidR="00361B5D" w:rsidRPr="00B52B33" w:rsidRDefault="00361B5D" w:rsidP="00C90DBE">
            <w:pPr>
              <w:jc w:val="center"/>
              <w:rPr>
                <w:bCs/>
                <w:sz w:val="22"/>
                <w:szCs w:val="22"/>
              </w:rPr>
            </w:pPr>
          </w:p>
        </w:tc>
        <w:tc>
          <w:tcPr>
            <w:tcW w:w="851" w:type="dxa"/>
            <w:gridSpan w:val="2"/>
            <w:shd w:val="clear" w:color="auto" w:fill="auto"/>
            <w:vAlign w:val="center"/>
            <w:hideMark/>
          </w:tcPr>
          <w:p w:rsidR="00361B5D" w:rsidRPr="00B52B33" w:rsidRDefault="00361B5D" w:rsidP="00C90DBE">
            <w:pPr>
              <w:jc w:val="center"/>
              <w:rPr>
                <w:bCs/>
                <w:sz w:val="22"/>
                <w:szCs w:val="22"/>
              </w:rPr>
            </w:pPr>
          </w:p>
        </w:tc>
        <w:tc>
          <w:tcPr>
            <w:tcW w:w="850" w:type="dxa"/>
            <w:shd w:val="clear" w:color="auto" w:fill="auto"/>
            <w:vAlign w:val="center"/>
            <w:hideMark/>
          </w:tcPr>
          <w:p w:rsidR="00361B5D" w:rsidRPr="00B52B33" w:rsidRDefault="00361B5D" w:rsidP="00C90DBE">
            <w:pPr>
              <w:jc w:val="center"/>
              <w:rPr>
                <w:bCs/>
                <w:sz w:val="22"/>
                <w:szCs w:val="22"/>
              </w:rPr>
            </w:pPr>
          </w:p>
        </w:tc>
        <w:tc>
          <w:tcPr>
            <w:tcW w:w="709" w:type="dxa"/>
            <w:shd w:val="clear" w:color="auto" w:fill="auto"/>
            <w:vAlign w:val="center"/>
            <w:hideMark/>
          </w:tcPr>
          <w:p w:rsidR="00361B5D" w:rsidRPr="00B52B33" w:rsidRDefault="00361B5D" w:rsidP="00C90DBE">
            <w:pPr>
              <w:jc w:val="center"/>
              <w:rPr>
                <w:bCs/>
                <w:sz w:val="22"/>
                <w:szCs w:val="22"/>
              </w:rPr>
            </w:pPr>
          </w:p>
        </w:tc>
        <w:tc>
          <w:tcPr>
            <w:tcW w:w="850" w:type="dxa"/>
            <w:shd w:val="clear" w:color="auto" w:fill="auto"/>
            <w:vAlign w:val="center"/>
            <w:hideMark/>
          </w:tcPr>
          <w:p w:rsidR="00361B5D" w:rsidRPr="00B52B33" w:rsidRDefault="00361B5D" w:rsidP="00C90DBE">
            <w:pPr>
              <w:jc w:val="center"/>
              <w:rPr>
                <w:bCs/>
                <w:sz w:val="22"/>
                <w:szCs w:val="22"/>
              </w:rPr>
            </w:pPr>
          </w:p>
        </w:tc>
        <w:tc>
          <w:tcPr>
            <w:tcW w:w="563" w:type="dxa"/>
            <w:shd w:val="clear" w:color="auto" w:fill="auto"/>
            <w:vAlign w:val="center"/>
            <w:hideMark/>
          </w:tcPr>
          <w:p w:rsidR="00361B5D" w:rsidRPr="00B52B33" w:rsidRDefault="00361B5D" w:rsidP="00C90DBE">
            <w:pPr>
              <w:jc w:val="center"/>
              <w:rPr>
                <w:b/>
                <w:bCs/>
                <w:sz w:val="22"/>
                <w:szCs w:val="22"/>
              </w:rPr>
            </w:pP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3822" w:type="dxa"/>
            <w:gridSpan w:val="14"/>
            <w:vMerge w:val="restart"/>
            <w:shd w:val="clear" w:color="auto" w:fill="auto"/>
            <w:vAlign w:val="center"/>
            <w:hideMark/>
          </w:tcPr>
          <w:p w:rsidR="00361B5D" w:rsidRPr="00B52B33" w:rsidRDefault="00C90DBE" w:rsidP="00C90DBE">
            <w:pPr>
              <w:jc w:val="center"/>
              <w:rPr>
                <w:bCs/>
                <w:sz w:val="22"/>
                <w:szCs w:val="22"/>
              </w:rPr>
            </w:pPr>
            <w:r w:rsidRPr="00B52B33">
              <w:rPr>
                <w:bCs/>
                <w:sz w:val="22"/>
                <w:szCs w:val="22"/>
              </w:rPr>
              <w:t>м</w:t>
            </w:r>
            <w:r w:rsidR="00361B5D" w:rsidRPr="00B52B33">
              <w:rPr>
                <w:bCs/>
                <w:sz w:val="22"/>
                <w:szCs w:val="22"/>
              </w:rPr>
              <w:t>ун</w:t>
            </w:r>
            <w:r w:rsidRPr="00B52B33">
              <w:rPr>
                <w:bCs/>
                <w:sz w:val="22"/>
                <w:szCs w:val="22"/>
              </w:rPr>
              <w:t>иципальное казенное учреждение «</w:t>
            </w:r>
            <w:r w:rsidR="00361B5D" w:rsidRPr="00B52B33">
              <w:rPr>
                <w:bCs/>
                <w:sz w:val="22"/>
                <w:szCs w:val="22"/>
              </w:rPr>
              <w:t xml:space="preserve">Управление капитального строительства по застройке </w:t>
            </w:r>
            <w:r w:rsidR="00361B5D" w:rsidRPr="00B52B33">
              <w:rPr>
                <w:bCs/>
                <w:sz w:val="22"/>
                <w:szCs w:val="22"/>
              </w:rPr>
              <w:lastRenderedPageBreak/>
              <w:t>Нижневартовского района</w:t>
            </w:r>
            <w:r w:rsidRPr="00B52B33">
              <w:rPr>
                <w:bCs/>
                <w:sz w:val="22"/>
                <w:szCs w:val="22"/>
              </w:rPr>
              <w:t>»</w:t>
            </w:r>
          </w:p>
        </w:tc>
        <w:tc>
          <w:tcPr>
            <w:tcW w:w="1701" w:type="dxa"/>
            <w:gridSpan w:val="2"/>
            <w:shd w:val="clear" w:color="auto" w:fill="auto"/>
            <w:noWrap/>
            <w:vAlign w:val="center"/>
            <w:hideMark/>
          </w:tcPr>
          <w:p w:rsidR="00361B5D" w:rsidRPr="00B52B33" w:rsidRDefault="00361B5D" w:rsidP="00733844">
            <w:pPr>
              <w:jc w:val="both"/>
              <w:rPr>
                <w:bCs/>
                <w:sz w:val="22"/>
                <w:szCs w:val="22"/>
              </w:rPr>
            </w:pPr>
            <w:r w:rsidRPr="00B52B33">
              <w:rPr>
                <w:bCs/>
                <w:sz w:val="22"/>
                <w:szCs w:val="22"/>
              </w:rPr>
              <w:lastRenderedPageBreak/>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868 225,77</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222 742,17</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59 669,90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58 929,70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263 442,00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bCs/>
                <w:sz w:val="22"/>
                <w:szCs w:val="22"/>
              </w:rPr>
            </w:pPr>
            <w:r w:rsidRPr="00B52B33">
              <w:rPr>
                <w:bCs/>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23 421,60</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10 198,90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6 981,40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6 241,30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bCs/>
                <w:sz w:val="22"/>
                <w:szCs w:val="22"/>
              </w:rPr>
            </w:pPr>
            <w:r w:rsidRPr="00B52B33">
              <w:rPr>
                <w:bCs/>
                <w:sz w:val="22"/>
                <w:szCs w:val="22"/>
              </w:rPr>
              <w:t>местный бюджет</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844 804,17</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212 543,27</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52 688,50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52 688,40</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263 442,00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4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в т.ч.безвозмездные поступления физических и юридических лиц</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84 524,78</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84 524,78</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jc w:val="center"/>
        </w:trPr>
        <w:tc>
          <w:tcPr>
            <w:tcW w:w="3822" w:type="dxa"/>
            <w:gridSpan w:val="14"/>
            <w:vMerge w:val="restart"/>
            <w:shd w:val="clear" w:color="auto" w:fill="auto"/>
            <w:vAlign w:val="center"/>
            <w:hideMark/>
          </w:tcPr>
          <w:p w:rsidR="00361B5D" w:rsidRPr="00B52B33" w:rsidRDefault="00361B5D" w:rsidP="00C90DBE">
            <w:pPr>
              <w:jc w:val="center"/>
              <w:rPr>
                <w:bCs/>
                <w:sz w:val="22"/>
                <w:szCs w:val="22"/>
              </w:rPr>
            </w:pPr>
            <w:r w:rsidRPr="00B52B33">
              <w:rPr>
                <w:bCs/>
                <w:sz w:val="22"/>
                <w:szCs w:val="22"/>
              </w:rPr>
              <w:t>отдел жилищно-коммунального хозяйства, энергетики и строительства администрации района</w:t>
            </w:r>
          </w:p>
        </w:tc>
        <w:tc>
          <w:tcPr>
            <w:tcW w:w="1701" w:type="dxa"/>
            <w:gridSpan w:val="2"/>
            <w:shd w:val="clear" w:color="auto" w:fill="auto"/>
            <w:noWrap/>
            <w:vAlign w:val="center"/>
            <w:hideMark/>
          </w:tcPr>
          <w:p w:rsidR="00361B5D" w:rsidRPr="00B52B33" w:rsidRDefault="00361B5D" w:rsidP="00733844">
            <w:pPr>
              <w:jc w:val="both"/>
              <w:rPr>
                <w:bCs/>
                <w:sz w:val="22"/>
                <w:szCs w:val="22"/>
              </w:rPr>
            </w:pPr>
            <w:r w:rsidRPr="00B52B33">
              <w:rPr>
                <w:bCs/>
                <w:sz w:val="22"/>
                <w:szCs w:val="22"/>
              </w:rPr>
              <w:t>всего</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517 579,31</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176 064,21</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68 651,10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79 452,00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96 706,00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vAlign w:val="center"/>
            <w:hideMark/>
          </w:tcPr>
          <w:p w:rsidR="00361B5D" w:rsidRPr="00B52B33" w:rsidRDefault="00361B5D" w:rsidP="00733844">
            <w:pPr>
              <w:jc w:val="both"/>
              <w:rPr>
                <w:bCs/>
                <w:sz w:val="22"/>
                <w:szCs w:val="22"/>
              </w:rPr>
            </w:pPr>
            <w:r w:rsidRPr="00B52B33">
              <w:rPr>
                <w:bCs/>
                <w:sz w:val="22"/>
                <w:szCs w:val="22"/>
              </w:rPr>
              <w:t>федеральный бюджет</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shd w:val="clear" w:color="auto" w:fill="auto"/>
            <w:noWrap/>
            <w:vAlign w:val="center"/>
            <w:hideMark/>
          </w:tcPr>
          <w:p w:rsidR="00361B5D" w:rsidRPr="00B52B33" w:rsidRDefault="00361B5D" w:rsidP="00C90DBE">
            <w:pPr>
              <w:jc w:val="center"/>
              <w:rPr>
                <w:bCs/>
                <w:sz w:val="22"/>
                <w:szCs w:val="22"/>
              </w:rPr>
            </w:pP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1 005,60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1 005,60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6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bCs/>
                <w:sz w:val="22"/>
                <w:szCs w:val="22"/>
              </w:rPr>
            </w:pPr>
            <w:r w:rsidRPr="00B52B33">
              <w:rPr>
                <w:bCs/>
                <w:sz w:val="22"/>
                <w:szCs w:val="22"/>
              </w:rPr>
              <w:t>бюджет автономного округа</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164 522,90</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55 157,70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49 254,40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60 110,80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bCs/>
                <w:sz w:val="22"/>
                <w:szCs w:val="22"/>
              </w:rPr>
            </w:pPr>
            <w:r w:rsidRPr="00B52B33">
              <w:rPr>
                <w:bCs/>
                <w:sz w:val="22"/>
                <w:szCs w:val="22"/>
              </w:rPr>
              <w:t>местный бюджет</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353 056,41</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120 906,51</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19 396,70</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19 341,20</w:t>
            </w:r>
          </w:p>
        </w:tc>
        <w:tc>
          <w:tcPr>
            <w:tcW w:w="563" w:type="dxa"/>
            <w:shd w:val="clear" w:color="auto" w:fill="auto"/>
            <w:noWrap/>
            <w:vAlign w:val="center"/>
            <w:hideMark/>
          </w:tcPr>
          <w:p w:rsidR="00361B5D" w:rsidRPr="00B52B33" w:rsidRDefault="00361B5D" w:rsidP="00C90DBE">
            <w:pPr>
              <w:jc w:val="center"/>
              <w:rPr>
                <w:b/>
                <w:bCs/>
                <w:sz w:val="22"/>
                <w:szCs w:val="22"/>
              </w:rPr>
            </w:pPr>
            <w:r w:rsidRPr="00B52B33">
              <w:rPr>
                <w:b/>
                <w:bCs/>
                <w:sz w:val="22"/>
                <w:szCs w:val="22"/>
              </w:rPr>
              <w:t>96 706,00</w:t>
            </w:r>
          </w:p>
        </w:tc>
      </w:tr>
      <w:tr w:rsidR="00847DCC" w:rsidRPr="00B52B33" w:rsidTr="008B2D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40"/>
          <w:jc w:val="center"/>
        </w:trPr>
        <w:tc>
          <w:tcPr>
            <w:tcW w:w="3822" w:type="dxa"/>
            <w:gridSpan w:val="14"/>
            <w:vMerge/>
            <w:vAlign w:val="center"/>
            <w:hideMark/>
          </w:tcPr>
          <w:p w:rsidR="00361B5D" w:rsidRPr="00B52B33" w:rsidRDefault="00361B5D" w:rsidP="00C90DBE">
            <w:pPr>
              <w:jc w:val="center"/>
              <w:rPr>
                <w:bCs/>
                <w:sz w:val="22"/>
                <w:szCs w:val="22"/>
              </w:rPr>
            </w:pPr>
          </w:p>
        </w:tc>
        <w:tc>
          <w:tcPr>
            <w:tcW w:w="1701" w:type="dxa"/>
            <w:gridSpan w:val="2"/>
            <w:shd w:val="clear" w:color="auto" w:fill="auto"/>
            <w:hideMark/>
          </w:tcPr>
          <w:p w:rsidR="00361B5D" w:rsidRPr="00B52B33" w:rsidRDefault="00361B5D" w:rsidP="00733844">
            <w:pPr>
              <w:jc w:val="both"/>
              <w:rPr>
                <w:sz w:val="22"/>
                <w:szCs w:val="22"/>
              </w:rPr>
            </w:pPr>
            <w:r w:rsidRPr="00B52B33">
              <w:rPr>
                <w:sz w:val="22"/>
                <w:szCs w:val="22"/>
              </w:rPr>
              <w:t>в т.ч.безвозмездные поступления физических и юридических лиц</w:t>
            </w:r>
          </w:p>
        </w:tc>
        <w:tc>
          <w:tcPr>
            <w:tcW w:w="1559" w:type="dxa"/>
            <w:gridSpan w:val="2"/>
            <w:shd w:val="clear" w:color="auto" w:fill="auto"/>
            <w:noWrap/>
            <w:vAlign w:val="bottom"/>
            <w:hideMark/>
          </w:tcPr>
          <w:p w:rsidR="00361B5D" w:rsidRPr="00B52B33" w:rsidRDefault="00361B5D" w:rsidP="00C90DBE">
            <w:pPr>
              <w:jc w:val="center"/>
              <w:rPr>
                <w:sz w:val="22"/>
                <w:szCs w:val="22"/>
              </w:rPr>
            </w:pPr>
            <w:r w:rsidRPr="00B52B33">
              <w:rPr>
                <w:sz w:val="22"/>
                <w:szCs w:val="22"/>
              </w:rPr>
              <w:t>х</w:t>
            </w:r>
          </w:p>
        </w:tc>
        <w:tc>
          <w:tcPr>
            <w:tcW w:w="992"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3"/>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1" w:type="dxa"/>
            <w:gridSpan w:val="2"/>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709" w:type="dxa"/>
            <w:shd w:val="clear" w:color="auto" w:fill="auto"/>
            <w:noWrap/>
            <w:vAlign w:val="center"/>
            <w:hideMark/>
          </w:tcPr>
          <w:p w:rsidR="00361B5D" w:rsidRPr="00B52B33" w:rsidRDefault="00361B5D" w:rsidP="00C90DBE">
            <w:pPr>
              <w:jc w:val="center"/>
              <w:rPr>
                <w:bCs/>
                <w:sz w:val="22"/>
                <w:szCs w:val="22"/>
              </w:rPr>
            </w:pPr>
            <w:r w:rsidRPr="00B52B33">
              <w:rPr>
                <w:bCs/>
                <w:sz w:val="22"/>
                <w:szCs w:val="22"/>
              </w:rPr>
              <w:t>-</w:t>
            </w:r>
          </w:p>
        </w:tc>
        <w:tc>
          <w:tcPr>
            <w:tcW w:w="850" w:type="dxa"/>
            <w:shd w:val="clear" w:color="auto" w:fill="auto"/>
            <w:noWrap/>
            <w:vAlign w:val="bottom"/>
            <w:hideMark/>
          </w:tcPr>
          <w:p w:rsidR="00361B5D" w:rsidRPr="00B52B33" w:rsidRDefault="00361B5D" w:rsidP="00C90DBE">
            <w:pPr>
              <w:jc w:val="center"/>
              <w:rPr>
                <w:sz w:val="22"/>
                <w:szCs w:val="22"/>
              </w:rPr>
            </w:pPr>
          </w:p>
        </w:tc>
        <w:tc>
          <w:tcPr>
            <w:tcW w:w="563" w:type="dxa"/>
            <w:shd w:val="clear" w:color="auto" w:fill="auto"/>
            <w:noWrap/>
            <w:vAlign w:val="bottom"/>
            <w:hideMark/>
          </w:tcPr>
          <w:p w:rsidR="00361B5D" w:rsidRPr="00B52B33" w:rsidRDefault="00361B5D" w:rsidP="00C90DBE">
            <w:pPr>
              <w:jc w:val="center"/>
              <w:rPr>
                <w:sz w:val="22"/>
                <w:szCs w:val="22"/>
              </w:rPr>
            </w:pPr>
          </w:p>
        </w:tc>
      </w:tr>
    </w:tbl>
    <w:p w:rsidR="00361B5D" w:rsidRDefault="00783E2B" w:rsidP="00783E2B">
      <w:pPr>
        <w:jc w:val="right"/>
      </w:pPr>
      <w:r>
        <w:t>.».</w:t>
      </w:r>
    </w:p>
    <w:sectPr w:rsidR="00361B5D" w:rsidSect="007C70F3">
      <w:pgSz w:w="16840" w:h="11907" w:orient="landscape" w:code="9"/>
      <w:pgMar w:top="1701" w:right="1134" w:bottom="567" w:left="1134" w:header="720" w:footer="720" w:gutter="0"/>
      <w:pgNumType w:start="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4B2" w:rsidRDefault="009D64B2">
      <w:r>
        <w:separator/>
      </w:r>
    </w:p>
  </w:endnote>
  <w:endnote w:type="continuationSeparator" w:id="1">
    <w:p w:rsidR="009D64B2" w:rsidRDefault="009D64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4B2" w:rsidRDefault="009D64B2">
      <w:r>
        <w:separator/>
      </w:r>
    </w:p>
  </w:footnote>
  <w:footnote w:type="continuationSeparator" w:id="1">
    <w:p w:rsidR="009D64B2" w:rsidRDefault="009D64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8333684"/>
      <w:docPartObj>
        <w:docPartGallery w:val="Page Numbers (Top of Page)"/>
        <w:docPartUnique/>
      </w:docPartObj>
    </w:sdtPr>
    <w:sdtContent>
      <w:p w:rsidR="007C70F3" w:rsidRDefault="00104470">
        <w:pPr>
          <w:pStyle w:val="a4"/>
          <w:jc w:val="center"/>
        </w:pPr>
        <w:r>
          <w:fldChar w:fldCharType="begin"/>
        </w:r>
        <w:r w:rsidR="007C70F3">
          <w:instrText>PAGE   \* MERGEFORMAT</w:instrText>
        </w:r>
        <w:r>
          <w:fldChar w:fldCharType="separate"/>
        </w:r>
        <w:r w:rsidR="00E92858">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1"/>
  </w:num>
  <w:num w:numId="13">
    <w:abstractNumId w:val="19"/>
  </w:num>
  <w:num w:numId="14">
    <w:abstractNumId w:val="17"/>
  </w:num>
  <w:num w:numId="15">
    <w:abstractNumId w:val="0"/>
  </w:num>
  <w:num w:numId="16">
    <w:abstractNumId w:val="11"/>
  </w:num>
  <w:num w:numId="17">
    <w:abstractNumId w:val="16"/>
  </w:num>
  <w:num w:numId="18">
    <w:abstractNumId w:val="22"/>
  </w:num>
  <w:num w:numId="19">
    <w:abstractNumId w:val="24"/>
  </w:num>
  <w:num w:numId="20">
    <w:abstractNumId w:val="9"/>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2909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48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4470"/>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5D"/>
    <w:rsid w:val="00361B8A"/>
    <w:rsid w:val="003627BF"/>
    <w:rsid w:val="0036295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773"/>
    <w:rsid w:val="00436F7F"/>
    <w:rsid w:val="0044068E"/>
    <w:rsid w:val="00442913"/>
    <w:rsid w:val="004432B9"/>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6D9D"/>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84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3E2B"/>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0F3"/>
    <w:rsid w:val="007D1585"/>
    <w:rsid w:val="007D1AAF"/>
    <w:rsid w:val="007D1C24"/>
    <w:rsid w:val="007D28E8"/>
    <w:rsid w:val="007D31DE"/>
    <w:rsid w:val="007D4A54"/>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47DCC"/>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2D94"/>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64B2"/>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D2E"/>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2B3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3750"/>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6C99"/>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DB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363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2858"/>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010"/>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C7077-A746-41E8-86CB-80E6077D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1162</Words>
  <Characters>6628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2018-07-09T12:37:00Z</cp:lastPrinted>
  <dcterms:created xsi:type="dcterms:W3CDTF">2018-07-12T05:29:00Z</dcterms:created>
  <dcterms:modified xsi:type="dcterms:W3CDTF">2018-07-12T05:29:00Z</dcterms:modified>
</cp:coreProperties>
</file>